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022D3" w14:textId="3C6279F7" w:rsidR="00134475" w:rsidRPr="00161988" w:rsidRDefault="00C539A8" w:rsidP="00134475">
      <w:pPr>
        <w:spacing w:after="0" w:line="240" w:lineRule="auto"/>
        <w:jc w:val="center"/>
        <w:rPr>
          <w:rFonts w:ascii="Times New Roman" w:hAnsi="Times New Roman" w:cs="Times New Roman"/>
          <w:b/>
          <w:sz w:val="24"/>
          <w:szCs w:val="24"/>
        </w:rPr>
      </w:pPr>
      <w:r w:rsidRPr="00161988">
        <w:rPr>
          <w:rFonts w:ascii="Times New Roman" w:hAnsi="Times New Roman" w:cs="Times New Roman"/>
          <w:b/>
          <w:sz w:val="24"/>
          <w:szCs w:val="24"/>
        </w:rPr>
        <w:t>ДОГОВОР</w:t>
      </w:r>
      <w:r w:rsidR="00624457" w:rsidRPr="00161988">
        <w:rPr>
          <w:rFonts w:ascii="Times New Roman" w:hAnsi="Times New Roman" w:cs="Times New Roman"/>
          <w:b/>
          <w:sz w:val="24"/>
          <w:szCs w:val="24"/>
        </w:rPr>
        <w:t xml:space="preserve"> </w:t>
      </w:r>
      <w:r w:rsidR="00624457" w:rsidRPr="004F518D">
        <w:rPr>
          <w:rFonts w:ascii="Times New Roman" w:hAnsi="Times New Roman" w:cs="Times New Roman"/>
          <w:b/>
          <w:sz w:val="24"/>
          <w:szCs w:val="24"/>
        </w:rPr>
        <w:t xml:space="preserve">№ </w:t>
      </w:r>
      <w:r w:rsidR="007036BC">
        <w:rPr>
          <w:rFonts w:ascii="Times New Roman" w:hAnsi="Times New Roman" w:cs="Times New Roman"/>
          <w:b/>
          <w:sz w:val="24"/>
          <w:szCs w:val="24"/>
        </w:rPr>
        <w:t xml:space="preserve">    </w:t>
      </w:r>
      <w:r w:rsidR="00180A69" w:rsidRPr="004F518D">
        <w:rPr>
          <w:rFonts w:ascii="Times New Roman" w:hAnsi="Times New Roman" w:cs="Times New Roman"/>
          <w:b/>
          <w:sz w:val="24"/>
          <w:szCs w:val="24"/>
        </w:rPr>
        <w:t>/23-ЦРЗ</w:t>
      </w:r>
    </w:p>
    <w:p w14:paraId="4F14F2A3" w14:textId="77777777" w:rsidR="00134475" w:rsidRPr="00E579BB" w:rsidRDefault="00134475" w:rsidP="00134475">
      <w:pPr>
        <w:spacing w:after="0" w:line="240" w:lineRule="auto"/>
        <w:jc w:val="center"/>
        <w:rPr>
          <w:rFonts w:ascii="Times New Roman" w:hAnsi="Times New Roman" w:cs="Times New Roman"/>
          <w:b/>
          <w:bCs/>
          <w:sz w:val="24"/>
          <w:szCs w:val="24"/>
        </w:rPr>
      </w:pPr>
      <w:r w:rsidRPr="00E579BB">
        <w:rPr>
          <w:rFonts w:ascii="Times New Roman" w:hAnsi="Times New Roman" w:cs="Times New Roman"/>
          <w:b/>
          <w:bCs/>
          <w:sz w:val="24"/>
          <w:szCs w:val="24"/>
        </w:rPr>
        <w:t>оказани</w:t>
      </w:r>
      <w:r w:rsidR="00624457" w:rsidRPr="00E579BB">
        <w:rPr>
          <w:rFonts w:ascii="Times New Roman" w:hAnsi="Times New Roman" w:cs="Times New Roman"/>
          <w:b/>
          <w:bCs/>
          <w:sz w:val="24"/>
          <w:szCs w:val="24"/>
        </w:rPr>
        <w:t>я платных образовательных услуг</w:t>
      </w:r>
    </w:p>
    <w:p w14:paraId="71AD25F6" w14:textId="77777777" w:rsidR="00134475" w:rsidRPr="00161988" w:rsidRDefault="00134475" w:rsidP="00134475">
      <w:pPr>
        <w:spacing w:after="0" w:line="240" w:lineRule="auto"/>
        <w:jc w:val="center"/>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34475" w:rsidRPr="00161988" w14:paraId="0B53829C" w14:textId="77777777" w:rsidTr="00134475">
        <w:tc>
          <w:tcPr>
            <w:tcW w:w="4672" w:type="dxa"/>
          </w:tcPr>
          <w:p w14:paraId="1A964AE7" w14:textId="2535AF3E" w:rsidR="00134475" w:rsidRPr="00161988" w:rsidRDefault="00134475" w:rsidP="00134475">
            <w:pPr>
              <w:rPr>
                <w:rFonts w:ascii="Times New Roman" w:hAnsi="Times New Roman" w:cs="Times New Roman"/>
                <w:sz w:val="24"/>
                <w:szCs w:val="24"/>
              </w:rPr>
            </w:pPr>
            <w:r w:rsidRPr="00161988">
              <w:rPr>
                <w:rFonts w:ascii="Times New Roman" w:hAnsi="Times New Roman" w:cs="Times New Roman"/>
                <w:sz w:val="24"/>
                <w:szCs w:val="24"/>
              </w:rPr>
              <w:t>г.</w:t>
            </w:r>
            <w:r w:rsidR="009036D8" w:rsidRPr="00161988">
              <w:rPr>
                <w:rFonts w:ascii="Times New Roman" w:hAnsi="Times New Roman" w:cs="Times New Roman"/>
                <w:sz w:val="24"/>
                <w:szCs w:val="24"/>
              </w:rPr>
              <w:t xml:space="preserve"> </w:t>
            </w:r>
            <w:r w:rsidR="00474D32">
              <w:rPr>
                <w:rFonts w:ascii="Times New Roman" w:hAnsi="Times New Roman" w:cs="Times New Roman"/>
                <w:sz w:val="24"/>
                <w:szCs w:val="24"/>
              </w:rPr>
              <w:t>Иркутск</w:t>
            </w:r>
            <w:r w:rsidR="00E579BB">
              <w:rPr>
                <w:rFonts w:ascii="Times New Roman" w:hAnsi="Times New Roman" w:cs="Times New Roman"/>
                <w:sz w:val="24"/>
                <w:szCs w:val="24"/>
              </w:rPr>
              <w:t xml:space="preserve"> </w:t>
            </w:r>
          </w:p>
        </w:tc>
        <w:tc>
          <w:tcPr>
            <w:tcW w:w="4673" w:type="dxa"/>
          </w:tcPr>
          <w:p w14:paraId="12C42F33" w14:textId="1A7AF8FA" w:rsidR="00134475" w:rsidRPr="00161988" w:rsidRDefault="006E3AB4" w:rsidP="00661F58">
            <w:pPr>
              <w:jc w:val="right"/>
              <w:rPr>
                <w:rFonts w:ascii="Times New Roman" w:hAnsi="Times New Roman" w:cs="Times New Roman"/>
                <w:sz w:val="24"/>
                <w:szCs w:val="24"/>
              </w:rPr>
            </w:pPr>
            <w:r>
              <w:rPr>
                <w:rFonts w:ascii="Times New Roman" w:hAnsi="Times New Roman" w:cs="Times New Roman"/>
                <w:sz w:val="24"/>
                <w:szCs w:val="24"/>
              </w:rPr>
              <w:t>«</w:t>
            </w:r>
            <w:r w:rsidR="00743C02">
              <w:rPr>
                <w:rFonts w:ascii="Times New Roman" w:hAnsi="Times New Roman" w:cs="Times New Roman"/>
                <w:sz w:val="24"/>
                <w:szCs w:val="24"/>
                <w:u w:val="single"/>
              </w:rPr>
              <w:t xml:space="preserve">          </w:t>
            </w:r>
            <w:r w:rsidR="00743C02">
              <w:rPr>
                <w:rFonts w:ascii="Times New Roman" w:hAnsi="Times New Roman" w:cs="Times New Roman"/>
                <w:sz w:val="24"/>
                <w:szCs w:val="24"/>
              </w:rPr>
              <w:t xml:space="preserve">» </w:t>
            </w:r>
            <w:r w:rsidR="00743C02" w:rsidRPr="00743C02">
              <w:rPr>
                <w:rFonts w:ascii="Times New Roman" w:hAnsi="Times New Roman" w:cs="Times New Roman"/>
                <w:sz w:val="24"/>
                <w:szCs w:val="24"/>
                <w:u w:val="single"/>
              </w:rPr>
              <w:t xml:space="preserve">            </w:t>
            </w:r>
            <w:r w:rsidR="00743C02">
              <w:rPr>
                <w:rFonts w:ascii="Times New Roman" w:hAnsi="Times New Roman" w:cs="Times New Roman"/>
                <w:sz w:val="24"/>
                <w:szCs w:val="24"/>
                <w:u w:val="single"/>
              </w:rPr>
              <w:t xml:space="preserve">       </w:t>
            </w:r>
            <w:r w:rsidR="009D1BDA" w:rsidRPr="00743C02">
              <w:rPr>
                <w:rFonts w:ascii="Times New Roman" w:hAnsi="Times New Roman" w:cs="Times New Roman"/>
                <w:sz w:val="24"/>
                <w:szCs w:val="24"/>
                <w:u w:val="single"/>
              </w:rPr>
              <w:t xml:space="preserve"> </w:t>
            </w:r>
            <w:r w:rsidR="00510941" w:rsidRPr="00161988">
              <w:rPr>
                <w:rFonts w:ascii="Times New Roman" w:hAnsi="Times New Roman" w:cs="Times New Roman"/>
                <w:sz w:val="24"/>
                <w:szCs w:val="24"/>
              </w:rPr>
              <w:t>202</w:t>
            </w:r>
            <w:r w:rsidR="008A3DC2" w:rsidRPr="00161988">
              <w:rPr>
                <w:rFonts w:ascii="Times New Roman" w:hAnsi="Times New Roman" w:cs="Times New Roman"/>
                <w:sz w:val="24"/>
                <w:szCs w:val="24"/>
                <w:lang w:val="en-US"/>
              </w:rPr>
              <w:t>3</w:t>
            </w:r>
            <w:r w:rsidR="00134475" w:rsidRPr="00161988">
              <w:rPr>
                <w:rFonts w:ascii="Times New Roman" w:hAnsi="Times New Roman" w:cs="Times New Roman"/>
                <w:sz w:val="24"/>
                <w:szCs w:val="24"/>
              </w:rPr>
              <w:t xml:space="preserve"> г.</w:t>
            </w:r>
          </w:p>
        </w:tc>
      </w:tr>
    </w:tbl>
    <w:p w14:paraId="1DC64E4D" w14:textId="77777777" w:rsidR="004F0A00" w:rsidRPr="00161988" w:rsidRDefault="004F0A00" w:rsidP="00F804D3">
      <w:pPr>
        <w:spacing w:after="0" w:line="240" w:lineRule="auto"/>
        <w:jc w:val="both"/>
        <w:rPr>
          <w:rFonts w:ascii="Times New Roman" w:hAnsi="Times New Roman" w:cs="Times New Roman"/>
          <w:sz w:val="24"/>
          <w:szCs w:val="24"/>
        </w:rPr>
      </w:pPr>
    </w:p>
    <w:p w14:paraId="74D71504" w14:textId="19D59AAB" w:rsidR="00E72866" w:rsidRPr="00B34A71" w:rsidRDefault="007036BC" w:rsidP="00E72866">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_______</w:t>
      </w:r>
      <w:r w:rsidR="00596645" w:rsidRPr="00B34A71">
        <w:rPr>
          <w:rFonts w:ascii="Times New Roman" w:hAnsi="Times New Roman" w:cs="Times New Roman"/>
          <w:b/>
          <w:bCs/>
          <w:sz w:val="24"/>
          <w:szCs w:val="24"/>
        </w:rPr>
        <w:t xml:space="preserve"> (</w:t>
      </w:r>
      <w:r>
        <w:rPr>
          <w:rFonts w:ascii="Times New Roman" w:hAnsi="Times New Roman" w:cs="Times New Roman"/>
          <w:b/>
          <w:bCs/>
          <w:sz w:val="24"/>
          <w:szCs w:val="24"/>
        </w:rPr>
        <w:t>_________</w:t>
      </w:r>
      <w:r w:rsidR="006B5C42" w:rsidRPr="00B34A71">
        <w:rPr>
          <w:rFonts w:ascii="Times New Roman" w:hAnsi="Times New Roman" w:cs="Times New Roman"/>
          <w:b/>
          <w:bCs/>
          <w:sz w:val="24"/>
          <w:szCs w:val="24"/>
        </w:rPr>
        <w:t>),</w:t>
      </w:r>
      <w:r w:rsidR="006B5C42" w:rsidRPr="00B34A71">
        <w:rPr>
          <w:rFonts w:ascii="Times New Roman" w:hAnsi="Times New Roman" w:cs="Times New Roman"/>
          <w:sz w:val="24"/>
          <w:szCs w:val="24"/>
        </w:rPr>
        <w:t xml:space="preserve"> </w:t>
      </w:r>
      <w:r w:rsidR="008017CA">
        <w:rPr>
          <w:rFonts w:ascii="Times New Roman" w:hAnsi="Times New Roman" w:cs="Times New Roman"/>
          <w:sz w:val="24"/>
          <w:szCs w:val="24"/>
        </w:rPr>
        <w:t>л</w:t>
      </w:r>
      <w:r w:rsidR="006B5C42" w:rsidRPr="00B34A71">
        <w:rPr>
          <w:rFonts w:ascii="Times New Roman" w:hAnsi="Times New Roman" w:cs="Times New Roman"/>
          <w:sz w:val="24"/>
          <w:szCs w:val="24"/>
        </w:rPr>
        <w:t xml:space="preserve">ицензия на оказание образовательных услуг </w:t>
      </w:r>
      <w:r w:rsidR="00B03544" w:rsidRPr="00B34A71">
        <w:rPr>
          <w:rFonts w:ascii="Times New Roman" w:hAnsi="Times New Roman" w:cs="Times New Roman"/>
          <w:sz w:val="24"/>
          <w:szCs w:val="24"/>
        </w:rPr>
        <w:t xml:space="preserve">регистрационный номер </w:t>
      </w:r>
      <w:r>
        <w:rPr>
          <w:rFonts w:ascii="Times New Roman" w:hAnsi="Times New Roman" w:cs="Times New Roman"/>
          <w:sz w:val="24"/>
          <w:szCs w:val="24"/>
        </w:rPr>
        <w:t>_______________</w:t>
      </w:r>
      <w:r w:rsidR="00B03544" w:rsidRPr="00B34A71">
        <w:rPr>
          <w:rFonts w:ascii="Times New Roman" w:hAnsi="Times New Roman" w:cs="Times New Roman"/>
          <w:sz w:val="24"/>
          <w:szCs w:val="24"/>
        </w:rPr>
        <w:t xml:space="preserve"> </w:t>
      </w:r>
      <w:r w:rsidR="006B5C42" w:rsidRPr="00B34A71">
        <w:rPr>
          <w:rFonts w:ascii="Times New Roman" w:hAnsi="Times New Roman" w:cs="Times New Roman"/>
          <w:sz w:val="24"/>
          <w:szCs w:val="24"/>
        </w:rPr>
        <w:t xml:space="preserve">выдана </w:t>
      </w:r>
      <w:r>
        <w:rPr>
          <w:rFonts w:ascii="Times New Roman" w:hAnsi="Times New Roman" w:cs="Times New Roman"/>
          <w:sz w:val="24"/>
          <w:szCs w:val="24"/>
        </w:rPr>
        <w:t>__________________</w:t>
      </w:r>
      <w:r w:rsidR="006B5C42" w:rsidRPr="00B34A71">
        <w:rPr>
          <w:rFonts w:ascii="Times New Roman" w:hAnsi="Times New Roman" w:cs="Times New Roman"/>
          <w:sz w:val="24"/>
          <w:szCs w:val="24"/>
        </w:rPr>
        <w:t xml:space="preserve">.; </w:t>
      </w:r>
      <w:r w:rsidR="00B25F07" w:rsidRPr="00B34A71">
        <w:rPr>
          <w:rFonts w:ascii="Times New Roman" w:hAnsi="Times New Roman" w:cs="Times New Roman"/>
          <w:sz w:val="24"/>
          <w:szCs w:val="24"/>
        </w:rPr>
        <w:t xml:space="preserve">свидетельство об аккредитации </w:t>
      </w:r>
      <w:r>
        <w:rPr>
          <w:rFonts w:ascii="Times New Roman" w:hAnsi="Times New Roman" w:cs="Times New Roman"/>
          <w:sz w:val="24"/>
          <w:szCs w:val="24"/>
        </w:rPr>
        <w:t>____________________</w:t>
      </w:r>
      <w:r w:rsidR="006B5C42" w:rsidRPr="00B34A71">
        <w:rPr>
          <w:rFonts w:ascii="Times New Roman" w:hAnsi="Times New Roman" w:cs="Times New Roman"/>
          <w:sz w:val="24"/>
          <w:szCs w:val="24"/>
        </w:rPr>
        <w:t xml:space="preserve">, именуемая в дальнейшем «Исполнитель», в лице </w:t>
      </w:r>
      <w:r>
        <w:rPr>
          <w:rFonts w:ascii="Times New Roman" w:hAnsi="Times New Roman" w:cs="Times New Roman"/>
          <w:sz w:val="24"/>
          <w:szCs w:val="24"/>
        </w:rPr>
        <w:t>____________________</w:t>
      </w:r>
      <w:r w:rsidR="006B5C42" w:rsidRPr="00B34A71">
        <w:rPr>
          <w:rFonts w:ascii="Times New Roman" w:hAnsi="Times New Roman" w:cs="Times New Roman"/>
          <w:sz w:val="24"/>
          <w:szCs w:val="24"/>
        </w:rPr>
        <w:t xml:space="preserve">, действующей на основании </w:t>
      </w:r>
      <w:r>
        <w:rPr>
          <w:rFonts w:ascii="Times New Roman" w:hAnsi="Times New Roman" w:cs="Times New Roman"/>
          <w:sz w:val="24"/>
          <w:szCs w:val="24"/>
        </w:rPr>
        <w:t>_________________</w:t>
      </w:r>
      <w:r w:rsidR="006B5C42" w:rsidRPr="00B34A71">
        <w:rPr>
          <w:rFonts w:ascii="Times New Roman" w:hAnsi="Times New Roman" w:cs="Times New Roman"/>
          <w:sz w:val="24"/>
          <w:szCs w:val="24"/>
        </w:rPr>
        <w:t xml:space="preserve"> с одной Стороны, и </w:t>
      </w:r>
    </w:p>
    <w:p w14:paraId="5BB69937" w14:textId="0B8F3C89" w:rsidR="006B5C42" w:rsidRPr="00B34A71" w:rsidRDefault="00520F74" w:rsidP="00E72866">
      <w:pPr>
        <w:spacing w:after="0" w:line="240" w:lineRule="auto"/>
        <w:ind w:firstLine="709"/>
        <w:jc w:val="both"/>
        <w:rPr>
          <w:rFonts w:ascii="Times New Roman" w:hAnsi="Times New Roman" w:cs="Times New Roman"/>
          <w:sz w:val="24"/>
          <w:szCs w:val="24"/>
        </w:rPr>
      </w:pPr>
      <w:r w:rsidRPr="00B34A71">
        <w:rPr>
          <w:rFonts w:ascii="Times New Roman" w:hAnsi="Times New Roman" w:cs="Times New Roman"/>
          <w:b/>
          <w:bCs/>
          <w:sz w:val="24"/>
          <w:szCs w:val="24"/>
        </w:rPr>
        <w:t>Общество с ограниченной ответственностью «</w:t>
      </w:r>
      <w:r w:rsidR="00F64E8C" w:rsidRPr="00B34A71">
        <w:rPr>
          <w:rFonts w:ascii="Times New Roman" w:hAnsi="Times New Roman" w:cs="Times New Roman"/>
          <w:b/>
          <w:bCs/>
          <w:sz w:val="24"/>
          <w:szCs w:val="24"/>
        </w:rPr>
        <w:t>ЕвроСибЭнерго-сервис</w:t>
      </w:r>
      <w:r w:rsidRPr="00B34A71">
        <w:rPr>
          <w:rFonts w:ascii="Times New Roman" w:hAnsi="Times New Roman" w:cs="Times New Roman"/>
          <w:b/>
          <w:bCs/>
          <w:sz w:val="24"/>
          <w:szCs w:val="24"/>
        </w:rPr>
        <w:t>» (ООО «</w:t>
      </w:r>
      <w:r w:rsidR="00F64E8C" w:rsidRPr="00B34A71">
        <w:rPr>
          <w:rFonts w:ascii="Times New Roman" w:hAnsi="Times New Roman" w:cs="Times New Roman"/>
          <w:b/>
          <w:bCs/>
          <w:sz w:val="24"/>
          <w:szCs w:val="24"/>
        </w:rPr>
        <w:t>ЕвроСибЭнерго-сервис</w:t>
      </w:r>
      <w:r w:rsidRPr="00B34A71">
        <w:rPr>
          <w:rFonts w:ascii="Times New Roman" w:hAnsi="Times New Roman" w:cs="Times New Roman"/>
          <w:b/>
          <w:bCs/>
          <w:sz w:val="24"/>
          <w:szCs w:val="24"/>
        </w:rPr>
        <w:t>»)</w:t>
      </w:r>
      <w:r w:rsidR="006B5C42" w:rsidRPr="00B34A71">
        <w:rPr>
          <w:rFonts w:ascii="Times New Roman" w:hAnsi="Times New Roman" w:cs="Times New Roman"/>
          <w:b/>
          <w:bCs/>
          <w:sz w:val="24"/>
          <w:szCs w:val="24"/>
        </w:rPr>
        <w:t>,</w:t>
      </w:r>
      <w:r w:rsidR="006B5C42" w:rsidRPr="00B34A71">
        <w:rPr>
          <w:rFonts w:ascii="Times New Roman" w:hAnsi="Times New Roman" w:cs="Times New Roman"/>
          <w:sz w:val="24"/>
          <w:szCs w:val="24"/>
        </w:rPr>
        <w:t xml:space="preserve"> именуемое в дальнейшем «Заказчик», в лице </w:t>
      </w:r>
      <w:r w:rsidR="007036BC">
        <w:rPr>
          <w:rFonts w:ascii="Times New Roman" w:hAnsi="Times New Roman" w:cs="Times New Roman"/>
          <w:sz w:val="24"/>
          <w:szCs w:val="24"/>
        </w:rPr>
        <w:t>исполняющего обязанности</w:t>
      </w:r>
      <w:r w:rsidR="002C6814">
        <w:rPr>
          <w:rFonts w:ascii="Times New Roman" w:hAnsi="Times New Roman" w:cs="Times New Roman"/>
          <w:sz w:val="24"/>
          <w:szCs w:val="24"/>
        </w:rPr>
        <w:t xml:space="preserve"> Генерального директора </w:t>
      </w:r>
      <w:r w:rsidR="002C6814" w:rsidRPr="00BB5F25">
        <w:rPr>
          <w:rFonts w:ascii="Times New Roman" w:hAnsi="Times New Roman" w:cs="Times New Roman"/>
          <w:b/>
          <w:bCs/>
          <w:sz w:val="24"/>
          <w:szCs w:val="24"/>
        </w:rPr>
        <w:t>Молчана</w:t>
      </w:r>
      <w:r w:rsidR="00676939" w:rsidRPr="00BB5F25">
        <w:rPr>
          <w:rFonts w:ascii="Times New Roman" w:hAnsi="Times New Roman" w:cs="Times New Roman"/>
          <w:b/>
          <w:bCs/>
          <w:sz w:val="24"/>
          <w:szCs w:val="24"/>
        </w:rPr>
        <w:t xml:space="preserve"> Виктора Андреевича</w:t>
      </w:r>
      <w:r w:rsidRPr="00B34A71">
        <w:rPr>
          <w:rFonts w:ascii="Times New Roman" w:hAnsi="Times New Roman" w:cs="Times New Roman"/>
          <w:sz w:val="24"/>
          <w:szCs w:val="24"/>
        </w:rPr>
        <w:t xml:space="preserve">, </w:t>
      </w:r>
      <w:r w:rsidR="002C6814" w:rsidRPr="002C6814">
        <w:rPr>
          <w:rFonts w:ascii="Times New Roman" w:hAnsi="Times New Roman" w:cs="Times New Roman"/>
          <w:sz w:val="24"/>
          <w:szCs w:val="24"/>
        </w:rPr>
        <w:t xml:space="preserve">действующего на основании Приказа №1163 л/с от 13.07.2023г </w:t>
      </w:r>
      <w:r w:rsidR="002C6814">
        <w:rPr>
          <w:rFonts w:ascii="Times New Roman" w:hAnsi="Times New Roman" w:cs="Times New Roman"/>
          <w:sz w:val="24"/>
          <w:szCs w:val="24"/>
        </w:rPr>
        <w:t xml:space="preserve">и </w:t>
      </w:r>
      <w:r w:rsidR="002C6814" w:rsidRPr="002C6814">
        <w:rPr>
          <w:rFonts w:ascii="Times New Roman" w:hAnsi="Times New Roman" w:cs="Times New Roman"/>
          <w:sz w:val="24"/>
          <w:szCs w:val="24"/>
        </w:rPr>
        <w:t>доверенности №52 от 13.07.2023г</w:t>
      </w:r>
      <w:r w:rsidR="002C6814">
        <w:rPr>
          <w:rFonts w:ascii="Times New Roman" w:hAnsi="Times New Roman" w:cs="Times New Roman"/>
          <w:sz w:val="24"/>
          <w:szCs w:val="24"/>
        </w:rPr>
        <w:t>.</w:t>
      </w:r>
      <w:r w:rsidR="006B5C42" w:rsidRPr="00B34A71">
        <w:rPr>
          <w:rFonts w:ascii="Times New Roman" w:hAnsi="Times New Roman" w:cs="Times New Roman"/>
          <w:sz w:val="24"/>
          <w:szCs w:val="24"/>
        </w:rPr>
        <w:t xml:space="preserve">, </w:t>
      </w:r>
      <w:r w:rsidR="00425EE2" w:rsidRPr="00B34A71">
        <w:rPr>
          <w:rFonts w:ascii="Times New Roman" w:hAnsi="Times New Roman" w:cs="Times New Roman"/>
          <w:sz w:val="24"/>
          <w:szCs w:val="24"/>
        </w:rPr>
        <w:t xml:space="preserve">с другой Стороны, именуемые в дальнейшем «Стороны», </w:t>
      </w:r>
      <w:r w:rsidR="006B5C42" w:rsidRPr="00B34A71">
        <w:rPr>
          <w:rFonts w:ascii="Times New Roman" w:hAnsi="Times New Roman" w:cs="Times New Roman"/>
          <w:sz w:val="24"/>
          <w:szCs w:val="24"/>
        </w:rPr>
        <w:t>заключили настоящий договор о нижеследующем:</w:t>
      </w:r>
    </w:p>
    <w:p w14:paraId="0720CA7F" w14:textId="77777777" w:rsidR="00292D61" w:rsidRPr="00B34A71" w:rsidRDefault="00292D61" w:rsidP="00134475">
      <w:pPr>
        <w:spacing w:after="0" w:line="240" w:lineRule="auto"/>
        <w:jc w:val="both"/>
        <w:rPr>
          <w:rFonts w:ascii="Times New Roman" w:hAnsi="Times New Roman" w:cs="Times New Roman"/>
          <w:sz w:val="24"/>
          <w:szCs w:val="24"/>
        </w:rPr>
      </w:pPr>
    </w:p>
    <w:p w14:paraId="100512C0" w14:textId="77777777" w:rsidR="00134475" w:rsidRPr="00B34A71" w:rsidRDefault="00134475" w:rsidP="00B34A71">
      <w:pPr>
        <w:pStyle w:val="a7"/>
        <w:numPr>
          <w:ilvl w:val="0"/>
          <w:numId w:val="12"/>
        </w:numPr>
        <w:spacing w:line="360" w:lineRule="auto"/>
        <w:jc w:val="center"/>
        <w:rPr>
          <w:b/>
        </w:rPr>
      </w:pPr>
      <w:r w:rsidRPr="00B34A71">
        <w:rPr>
          <w:b/>
        </w:rPr>
        <w:t>ПРЕДМЕТ</w:t>
      </w:r>
      <w:r w:rsidR="00C366C9" w:rsidRPr="00B34A71">
        <w:rPr>
          <w:b/>
        </w:rPr>
        <w:t xml:space="preserve"> </w:t>
      </w:r>
      <w:r w:rsidR="00C539A8" w:rsidRPr="00B34A71">
        <w:rPr>
          <w:b/>
        </w:rPr>
        <w:t>ДОГОВОР</w:t>
      </w:r>
      <w:r w:rsidRPr="00B34A71">
        <w:rPr>
          <w:b/>
        </w:rPr>
        <w:t>А</w:t>
      </w:r>
    </w:p>
    <w:p w14:paraId="76DDBC19" w14:textId="77777777" w:rsidR="008017CA" w:rsidRDefault="000957D9" w:rsidP="008017CA">
      <w:pPr>
        <w:pStyle w:val="a7"/>
        <w:numPr>
          <w:ilvl w:val="1"/>
          <w:numId w:val="12"/>
        </w:numPr>
        <w:tabs>
          <w:tab w:val="left" w:pos="720"/>
          <w:tab w:val="num" w:pos="2085"/>
        </w:tabs>
        <w:ind w:left="0" w:firstLine="0"/>
        <w:jc w:val="both"/>
      </w:pPr>
      <w:r w:rsidRPr="00B34A71">
        <w:t xml:space="preserve">Заказчик </w:t>
      </w:r>
      <w:r w:rsidR="00134475" w:rsidRPr="00B34A71">
        <w:t xml:space="preserve">поручает, а </w:t>
      </w:r>
      <w:r w:rsidRPr="00B34A71">
        <w:t xml:space="preserve">Исполнитель </w:t>
      </w:r>
      <w:r w:rsidR="00134475" w:rsidRPr="00B34A71">
        <w:t xml:space="preserve">принимает на себя обязательство оказать </w:t>
      </w:r>
      <w:r w:rsidR="00134475" w:rsidRPr="00BB5F25">
        <w:rPr>
          <w:b/>
          <w:bCs/>
        </w:rPr>
        <w:t xml:space="preserve">платные образовательные </w:t>
      </w:r>
      <w:r w:rsidR="0067614B" w:rsidRPr="00BB5F25">
        <w:rPr>
          <w:b/>
          <w:bCs/>
        </w:rPr>
        <w:t xml:space="preserve">услуги </w:t>
      </w:r>
      <w:r w:rsidR="00833FC4" w:rsidRPr="00BB5F25">
        <w:rPr>
          <w:b/>
          <w:bCs/>
        </w:rPr>
        <w:t xml:space="preserve">по программе </w:t>
      </w:r>
      <w:r w:rsidR="00B34A71" w:rsidRPr="00BB5F25">
        <w:rPr>
          <w:b/>
          <w:bCs/>
        </w:rPr>
        <w:t>очного</w:t>
      </w:r>
      <w:r w:rsidR="00566C81" w:rsidRPr="00BB5F25">
        <w:rPr>
          <w:b/>
          <w:bCs/>
        </w:rPr>
        <w:t xml:space="preserve"> обучения </w:t>
      </w:r>
      <w:r w:rsidR="008E2D56" w:rsidRPr="00BB5F25">
        <w:rPr>
          <w:b/>
          <w:bCs/>
        </w:rPr>
        <w:t>сотрудников</w:t>
      </w:r>
      <w:r w:rsidR="008E2D56" w:rsidRPr="00B34A71">
        <w:t xml:space="preserve"> Заказчика (далее – Обучающиеся)</w:t>
      </w:r>
      <w:r w:rsidR="00EB4B44" w:rsidRPr="00B34A71">
        <w:t xml:space="preserve"> </w:t>
      </w:r>
      <w:r w:rsidR="00B357D4" w:rsidRPr="00B34A71">
        <w:t xml:space="preserve">согласно </w:t>
      </w:r>
      <w:r w:rsidR="00CC474D" w:rsidRPr="00B34A71">
        <w:t>Приложению</w:t>
      </w:r>
      <w:r w:rsidR="00B26C0E" w:rsidRPr="00B34A71">
        <w:t xml:space="preserve"> № </w:t>
      </w:r>
      <w:r w:rsidR="008E2D3A" w:rsidRPr="00B34A71">
        <w:t>1</w:t>
      </w:r>
      <w:r w:rsidR="002C33EE" w:rsidRPr="00B34A71">
        <w:t>.</w:t>
      </w:r>
      <w:r w:rsidR="008017CA">
        <w:t xml:space="preserve"> </w:t>
      </w:r>
    </w:p>
    <w:p w14:paraId="352FE683" w14:textId="77777777" w:rsidR="008017CA" w:rsidRDefault="00134475" w:rsidP="008017CA">
      <w:pPr>
        <w:pStyle w:val="a7"/>
        <w:numPr>
          <w:ilvl w:val="1"/>
          <w:numId w:val="12"/>
        </w:numPr>
        <w:tabs>
          <w:tab w:val="left" w:pos="720"/>
          <w:tab w:val="num" w:pos="2085"/>
        </w:tabs>
        <w:ind w:left="0" w:firstLine="0"/>
        <w:jc w:val="both"/>
      </w:pPr>
      <w:r w:rsidRPr="008017CA">
        <w:t xml:space="preserve">Список группы обучающихся на получение образовательных услуг определяется </w:t>
      </w:r>
      <w:r w:rsidR="000957D9" w:rsidRPr="008017CA">
        <w:t>Заказчиком</w:t>
      </w:r>
      <w:r w:rsidR="008017CA" w:rsidRPr="008017CA">
        <w:t xml:space="preserve">. </w:t>
      </w:r>
    </w:p>
    <w:p w14:paraId="0B970A45" w14:textId="50A147F2" w:rsidR="00A5274D" w:rsidRPr="008017CA" w:rsidRDefault="00797848" w:rsidP="008017CA">
      <w:pPr>
        <w:pStyle w:val="a7"/>
        <w:numPr>
          <w:ilvl w:val="1"/>
          <w:numId w:val="12"/>
        </w:numPr>
        <w:tabs>
          <w:tab w:val="left" w:pos="720"/>
          <w:tab w:val="num" w:pos="2085"/>
        </w:tabs>
        <w:ind w:left="0" w:firstLine="0"/>
        <w:jc w:val="both"/>
      </w:pPr>
      <w:r w:rsidRPr="008017CA">
        <w:t xml:space="preserve">Количество обучающихся: </w:t>
      </w:r>
      <w:r w:rsidR="007036BC">
        <w:t>6</w:t>
      </w:r>
      <w:r w:rsidR="00310033" w:rsidRPr="004F66CA">
        <w:t xml:space="preserve"> человек</w:t>
      </w:r>
      <w:r w:rsidR="00CC395A" w:rsidRPr="008017CA">
        <w:t>.</w:t>
      </w:r>
    </w:p>
    <w:p w14:paraId="3C71AA5F" w14:textId="240A227D" w:rsidR="00730539" w:rsidRPr="00B34A71" w:rsidRDefault="00730539" w:rsidP="00893489">
      <w:pPr>
        <w:pStyle w:val="a7"/>
        <w:numPr>
          <w:ilvl w:val="1"/>
          <w:numId w:val="12"/>
        </w:numPr>
        <w:tabs>
          <w:tab w:val="left" w:pos="720"/>
          <w:tab w:val="num" w:pos="2085"/>
        </w:tabs>
        <w:ind w:left="0" w:firstLine="0"/>
        <w:jc w:val="both"/>
      </w:pPr>
      <w:r w:rsidRPr="00B34A71">
        <w:t xml:space="preserve">Форма обучения: </w:t>
      </w:r>
      <w:r w:rsidR="00CC395A" w:rsidRPr="00B34A71">
        <w:t>очная</w:t>
      </w:r>
      <w:r w:rsidR="00B34A71" w:rsidRPr="00B34A71">
        <w:t>.</w:t>
      </w:r>
    </w:p>
    <w:p w14:paraId="07E01CEA" w14:textId="0379752A" w:rsidR="00CC395A" w:rsidRDefault="00A5274D" w:rsidP="007036BC">
      <w:pPr>
        <w:jc w:val="both"/>
        <w:rPr>
          <w:rFonts w:ascii="Times New Roman" w:hAnsi="Times New Roman"/>
          <w:sz w:val="24"/>
          <w:szCs w:val="24"/>
        </w:rPr>
      </w:pPr>
      <w:r w:rsidRPr="00ED2840">
        <w:rPr>
          <w:rFonts w:ascii="Times New Roman" w:hAnsi="Times New Roman" w:cs="Times New Roman"/>
          <w:sz w:val="24"/>
          <w:szCs w:val="24"/>
        </w:rPr>
        <w:t xml:space="preserve">Место оказания услуг: </w:t>
      </w:r>
      <w:r w:rsidR="007036BC" w:rsidRPr="00ED2840">
        <w:rPr>
          <w:rFonts w:ascii="Times New Roman" w:hAnsi="Times New Roman" w:cs="Times New Roman"/>
          <w:sz w:val="24"/>
          <w:szCs w:val="24"/>
        </w:rPr>
        <w:t>Иркутская</w:t>
      </w:r>
      <w:r w:rsidR="007036BC" w:rsidRPr="00624D46">
        <w:rPr>
          <w:rFonts w:ascii="Times New Roman" w:hAnsi="Times New Roman"/>
          <w:sz w:val="24"/>
          <w:szCs w:val="24"/>
        </w:rPr>
        <w:t xml:space="preserve"> обл., г.Ангарск, Второй промышленный массив, 1852 км автодороги Новосибирск-Иркутск, строение 7.</w:t>
      </w:r>
      <w:r w:rsidR="007036BC">
        <w:rPr>
          <w:rFonts w:ascii="Times New Roman" w:hAnsi="Times New Roman"/>
          <w:sz w:val="24"/>
          <w:szCs w:val="24"/>
        </w:rPr>
        <w:t xml:space="preserve"> </w:t>
      </w:r>
    </w:p>
    <w:p w14:paraId="659070F9" w14:textId="77777777" w:rsidR="007036BC" w:rsidRPr="00B34A71" w:rsidRDefault="007036BC" w:rsidP="007036BC">
      <w:pPr>
        <w:jc w:val="both"/>
        <w:rPr>
          <w:rFonts w:ascii="Times New Roman" w:hAnsi="Times New Roman" w:cs="Times New Roman"/>
          <w:sz w:val="24"/>
          <w:szCs w:val="24"/>
        </w:rPr>
      </w:pPr>
    </w:p>
    <w:p w14:paraId="2E1E1C70" w14:textId="77777777" w:rsidR="00134475" w:rsidRPr="00B34A71" w:rsidRDefault="00134475" w:rsidP="00B34A71">
      <w:pPr>
        <w:pStyle w:val="a7"/>
        <w:numPr>
          <w:ilvl w:val="0"/>
          <w:numId w:val="12"/>
        </w:numPr>
        <w:spacing w:line="360" w:lineRule="auto"/>
        <w:jc w:val="center"/>
        <w:rPr>
          <w:b/>
        </w:rPr>
      </w:pPr>
      <w:r w:rsidRPr="00B34A71">
        <w:rPr>
          <w:b/>
        </w:rPr>
        <w:t>ПРАВА И ОБЯЗАННОСТИ СТОРОН</w:t>
      </w:r>
    </w:p>
    <w:p w14:paraId="5435B37A" w14:textId="77777777" w:rsidR="00134475" w:rsidRPr="00B34A71" w:rsidRDefault="000957D9" w:rsidP="002F6013">
      <w:pPr>
        <w:pStyle w:val="a7"/>
        <w:numPr>
          <w:ilvl w:val="1"/>
          <w:numId w:val="13"/>
        </w:numPr>
        <w:tabs>
          <w:tab w:val="left" w:pos="720"/>
        </w:tabs>
        <w:ind w:left="720" w:hanging="720"/>
        <w:jc w:val="both"/>
      </w:pPr>
      <w:r w:rsidRPr="00B34A71">
        <w:t xml:space="preserve">Исполнитель </w:t>
      </w:r>
      <w:r w:rsidR="00134475" w:rsidRPr="00B34A71">
        <w:t>обязуется:</w:t>
      </w:r>
    </w:p>
    <w:p w14:paraId="2B333167" w14:textId="77777777" w:rsidR="00134475" w:rsidRPr="00B34A71" w:rsidRDefault="00134475" w:rsidP="002F6013">
      <w:pPr>
        <w:pStyle w:val="a7"/>
        <w:numPr>
          <w:ilvl w:val="2"/>
          <w:numId w:val="13"/>
        </w:numPr>
        <w:ind w:left="0" w:firstLine="0"/>
        <w:jc w:val="both"/>
      </w:pPr>
      <w:r w:rsidRPr="00B34A71">
        <w:t>Оказывать образовательные Услуги в полном объеме в соответствии с образовательными программами с надлежащим качеством и в соответствии с условиями настоящего</w:t>
      </w:r>
      <w:r w:rsidR="00C366C9" w:rsidRPr="00B34A71">
        <w:t xml:space="preserve"> </w:t>
      </w:r>
      <w:r w:rsidR="00C539A8" w:rsidRPr="00B34A71">
        <w:t>договор</w:t>
      </w:r>
      <w:r w:rsidRPr="00B34A71">
        <w:t>а.</w:t>
      </w:r>
    </w:p>
    <w:p w14:paraId="65FB0D57" w14:textId="77777777" w:rsidR="00134475" w:rsidRPr="00B34A71" w:rsidRDefault="00134475" w:rsidP="002F6013">
      <w:pPr>
        <w:pStyle w:val="a7"/>
        <w:numPr>
          <w:ilvl w:val="2"/>
          <w:numId w:val="13"/>
        </w:numPr>
        <w:ind w:left="0" w:firstLine="0"/>
        <w:jc w:val="both"/>
      </w:pPr>
      <w:r w:rsidRPr="00B34A71">
        <w:t>Обеспечить наличие расходных и раздаточных материалов (в случае необходимости) для осуществления образовательных услуг.</w:t>
      </w:r>
    </w:p>
    <w:p w14:paraId="6B3BA309" w14:textId="77777777" w:rsidR="00134475" w:rsidRPr="00B34A71" w:rsidRDefault="00134475" w:rsidP="002F6013">
      <w:pPr>
        <w:pStyle w:val="a7"/>
        <w:numPr>
          <w:ilvl w:val="2"/>
          <w:numId w:val="13"/>
        </w:numPr>
        <w:ind w:left="0" w:firstLine="0"/>
        <w:jc w:val="both"/>
      </w:pPr>
      <w:r w:rsidRPr="00B34A71">
        <w:t xml:space="preserve">Своевременно оказывать </w:t>
      </w:r>
      <w:r w:rsidR="000957D9" w:rsidRPr="00B34A71">
        <w:t xml:space="preserve">Заказчику </w:t>
      </w:r>
      <w:r w:rsidRPr="00B34A71">
        <w:t>образовательные услуги, предусмотренные</w:t>
      </w:r>
      <w:r w:rsidR="00C366C9" w:rsidRPr="00B34A71">
        <w:t xml:space="preserve"> </w:t>
      </w:r>
      <w:r w:rsidR="00C539A8" w:rsidRPr="00B34A71">
        <w:t>договор</w:t>
      </w:r>
      <w:r w:rsidRPr="00B34A71">
        <w:t>ом.</w:t>
      </w:r>
    </w:p>
    <w:p w14:paraId="69EA87B4" w14:textId="77777777" w:rsidR="00134475" w:rsidRPr="00B34A71" w:rsidRDefault="00134475" w:rsidP="002F6013">
      <w:pPr>
        <w:pStyle w:val="a7"/>
        <w:numPr>
          <w:ilvl w:val="2"/>
          <w:numId w:val="13"/>
        </w:numPr>
        <w:ind w:left="0" w:firstLine="0"/>
        <w:jc w:val="both"/>
      </w:pPr>
      <w:r w:rsidRPr="00B34A71">
        <w:t xml:space="preserve">В случае возникновения необходимости, </w:t>
      </w:r>
      <w:r w:rsidR="000957D9" w:rsidRPr="00B34A71">
        <w:t xml:space="preserve">Исполнитель </w:t>
      </w:r>
      <w:r w:rsidRPr="00B34A71">
        <w:t xml:space="preserve">направляет своего представителя для взаимодействия с </w:t>
      </w:r>
      <w:r w:rsidR="000957D9" w:rsidRPr="00B34A71">
        <w:t>Заказчиком</w:t>
      </w:r>
      <w:r w:rsidRPr="00B34A71">
        <w:t>.</w:t>
      </w:r>
    </w:p>
    <w:p w14:paraId="6564F2E8" w14:textId="77777777" w:rsidR="00134475" w:rsidRPr="00B34A71" w:rsidRDefault="00134475" w:rsidP="002F6013">
      <w:pPr>
        <w:pStyle w:val="a7"/>
        <w:numPr>
          <w:ilvl w:val="2"/>
          <w:numId w:val="13"/>
        </w:numPr>
        <w:ind w:left="0" w:firstLine="0"/>
        <w:jc w:val="both"/>
      </w:pPr>
      <w:r w:rsidRPr="00B34A71">
        <w:t xml:space="preserve">Своевременно информировать </w:t>
      </w:r>
      <w:r w:rsidR="000957D9" w:rsidRPr="00B34A71">
        <w:t xml:space="preserve">Заказчика </w:t>
      </w:r>
      <w:r w:rsidRPr="00B34A71">
        <w:t>об обстоятельствах, препятствующих оказанию образовательных услуг по настоящему</w:t>
      </w:r>
      <w:r w:rsidR="00C366C9" w:rsidRPr="00B34A71">
        <w:t xml:space="preserve"> </w:t>
      </w:r>
      <w:r w:rsidR="00C539A8" w:rsidRPr="00B34A71">
        <w:t>договор</w:t>
      </w:r>
      <w:r w:rsidRPr="00B34A71">
        <w:t xml:space="preserve">у, и до получения соответствующих указаний от </w:t>
      </w:r>
      <w:r w:rsidR="000957D9" w:rsidRPr="00B34A71">
        <w:t xml:space="preserve">Заказчика </w:t>
      </w:r>
      <w:r w:rsidRPr="00B34A71">
        <w:t>приостановить их оказание.</w:t>
      </w:r>
    </w:p>
    <w:p w14:paraId="6CC7AB69" w14:textId="77777777" w:rsidR="00134475" w:rsidRPr="00B34A71" w:rsidRDefault="000957D9" w:rsidP="002F6013">
      <w:pPr>
        <w:pStyle w:val="a7"/>
        <w:numPr>
          <w:ilvl w:val="1"/>
          <w:numId w:val="13"/>
        </w:numPr>
        <w:tabs>
          <w:tab w:val="left" w:pos="720"/>
        </w:tabs>
        <w:ind w:left="720" w:hanging="720"/>
        <w:jc w:val="both"/>
      </w:pPr>
      <w:r w:rsidRPr="00B34A71">
        <w:t xml:space="preserve">Заказчик </w:t>
      </w:r>
      <w:r w:rsidR="00134475" w:rsidRPr="00B34A71">
        <w:t>обязуется:</w:t>
      </w:r>
    </w:p>
    <w:p w14:paraId="4307C205" w14:textId="77777777" w:rsidR="00134475" w:rsidRPr="00B34A71" w:rsidRDefault="00134475" w:rsidP="002F6013">
      <w:pPr>
        <w:pStyle w:val="a7"/>
        <w:numPr>
          <w:ilvl w:val="2"/>
          <w:numId w:val="13"/>
        </w:numPr>
        <w:ind w:left="0" w:firstLine="0"/>
        <w:jc w:val="both"/>
      </w:pPr>
      <w:r w:rsidRPr="00B34A71">
        <w:t xml:space="preserve">В случае необходимости разъяснять </w:t>
      </w:r>
      <w:r w:rsidR="000957D9" w:rsidRPr="00B34A71">
        <w:t xml:space="preserve">Исполнителю </w:t>
      </w:r>
      <w:r w:rsidRPr="00B34A71">
        <w:t>возникающие в процессе оказания услуг вопросы, связанные с проведением образовательных услуг.</w:t>
      </w:r>
    </w:p>
    <w:p w14:paraId="1BAB22CB" w14:textId="77777777" w:rsidR="00134475" w:rsidRPr="00B34A71" w:rsidRDefault="00134475" w:rsidP="00590E30">
      <w:pPr>
        <w:pStyle w:val="a7"/>
        <w:numPr>
          <w:ilvl w:val="2"/>
          <w:numId w:val="13"/>
        </w:numPr>
        <w:ind w:left="0" w:firstLine="0"/>
        <w:jc w:val="both"/>
      </w:pPr>
      <w:r w:rsidRPr="00B34A71">
        <w:t xml:space="preserve">Принять и своевременно оплатить образовательные услуги </w:t>
      </w:r>
      <w:r w:rsidR="000957D9" w:rsidRPr="00B34A71">
        <w:t xml:space="preserve">Исполнителя </w:t>
      </w:r>
      <w:r w:rsidRPr="00B34A71">
        <w:t>в размере и порядке, установленном условиями настоящего</w:t>
      </w:r>
      <w:r w:rsidR="00C366C9" w:rsidRPr="00B34A71">
        <w:t xml:space="preserve"> </w:t>
      </w:r>
      <w:r w:rsidR="00C539A8" w:rsidRPr="00B34A71">
        <w:t>договор</w:t>
      </w:r>
      <w:r w:rsidRPr="00B34A71">
        <w:t>а.</w:t>
      </w:r>
    </w:p>
    <w:p w14:paraId="0F628B95" w14:textId="77777777" w:rsidR="00134475" w:rsidRPr="00B34A71" w:rsidRDefault="00510941" w:rsidP="00590E30">
      <w:pPr>
        <w:pStyle w:val="a7"/>
        <w:numPr>
          <w:ilvl w:val="2"/>
          <w:numId w:val="13"/>
        </w:numPr>
        <w:ind w:left="0" w:firstLine="0"/>
        <w:jc w:val="both"/>
      </w:pPr>
      <w:r w:rsidRPr="00B34A71">
        <w:t xml:space="preserve">Контролировать прохождение контроля знаний и аттестации Обучающимися </w:t>
      </w:r>
      <w:r w:rsidR="00134475" w:rsidRPr="00B34A71">
        <w:t>согласно учебному плану образовательной программы.</w:t>
      </w:r>
    </w:p>
    <w:p w14:paraId="529191B1" w14:textId="77777777" w:rsidR="00134475" w:rsidRPr="00B34A71" w:rsidRDefault="00510941" w:rsidP="00590E30">
      <w:pPr>
        <w:pStyle w:val="a7"/>
        <w:numPr>
          <w:ilvl w:val="2"/>
          <w:numId w:val="13"/>
        </w:numPr>
        <w:ind w:left="0" w:firstLine="0"/>
        <w:jc w:val="both"/>
      </w:pPr>
      <w:r w:rsidRPr="00B34A71">
        <w:t>Контролировать д</w:t>
      </w:r>
      <w:r w:rsidR="00134475" w:rsidRPr="00B34A71">
        <w:t>обросовестно</w:t>
      </w:r>
      <w:r w:rsidRPr="00B34A71">
        <w:t>е выполнение Обучающимися</w:t>
      </w:r>
      <w:r w:rsidR="00134475" w:rsidRPr="00B34A71">
        <w:t xml:space="preserve"> все</w:t>
      </w:r>
      <w:r w:rsidRPr="00B34A71">
        <w:t>х заданий, предусмотренных</w:t>
      </w:r>
      <w:r w:rsidR="00134475" w:rsidRPr="00B34A71">
        <w:t xml:space="preserve"> учебным планом образовательной программы.</w:t>
      </w:r>
    </w:p>
    <w:p w14:paraId="4FD1E364" w14:textId="23853A46" w:rsidR="00134475" w:rsidRPr="00B34A71" w:rsidRDefault="00134475" w:rsidP="00590E30">
      <w:pPr>
        <w:pStyle w:val="a7"/>
        <w:numPr>
          <w:ilvl w:val="2"/>
          <w:numId w:val="13"/>
        </w:numPr>
        <w:ind w:left="0" w:firstLine="0"/>
        <w:jc w:val="both"/>
      </w:pPr>
      <w:r w:rsidRPr="00B34A71">
        <w:t xml:space="preserve">В случае изменения фамилии, имени, отчества </w:t>
      </w:r>
      <w:r w:rsidR="00510941" w:rsidRPr="00B34A71">
        <w:t xml:space="preserve">Обучающегося </w:t>
      </w:r>
      <w:r w:rsidRPr="00B34A71">
        <w:t>в течение 10 дней со дня изменения уведомить в письменной форме об этом.</w:t>
      </w:r>
    </w:p>
    <w:p w14:paraId="420D52A3" w14:textId="77777777" w:rsidR="00134475" w:rsidRPr="00B34A71" w:rsidRDefault="000957D9" w:rsidP="00590E30">
      <w:pPr>
        <w:pStyle w:val="a7"/>
        <w:numPr>
          <w:ilvl w:val="1"/>
          <w:numId w:val="13"/>
        </w:numPr>
        <w:tabs>
          <w:tab w:val="left" w:pos="720"/>
        </w:tabs>
        <w:ind w:left="720" w:hanging="720"/>
        <w:jc w:val="both"/>
      </w:pPr>
      <w:r w:rsidRPr="00B34A71">
        <w:lastRenderedPageBreak/>
        <w:t xml:space="preserve">Исполнитель </w:t>
      </w:r>
      <w:r w:rsidR="00134475" w:rsidRPr="00B34A71">
        <w:t>имеет право:</w:t>
      </w:r>
    </w:p>
    <w:p w14:paraId="142812DB" w14:textId="77777777" w:rsidR="00134475" w:rsidRPr="00B34A71" w:rsidRDefault="00134475" w:rsidP="00590E30">
      <w:pPr>
        <w:pStyle w:val="a7"/>
        <w:numPr>
          <w:ilvl w:val="2"/>
          <w:numId w:val="13"/>
        </w:numPr>
        <w:ind w:left="0" w:firstLine="0"/>
        <w:jc w:val="both"/>
      </w:pPr>
      <w:r w:rsidRPr="00B34A71">
        <w:t xml:space="preserve">Получать от </w:t>
      </w:r>
      <w:r w:rsidR="000957D9" w:rsidRPr="00B34A71">
        <w:t xml:space="preserve">Заказчика </w:t>
      </w:r>
      <w:r w:rsidRPr="00B34A71">
        <w:t>любую информацию, необходимую для выполнения своих обязательств по настоящему</w:t>
      </w:r>
      <w:r w:rsidR="00C366C9" w:rsidRPr="00B34A71">
        <w:t xml:space="preserve"> </w:t>
      </w:r>
      <w:r w:rsidR="00C539A8" w:rsidRPr="00B34A71">
        <w:t>договор</w:t>
      </w:r>
      <w:r w:rsidRPr="00B34A71">
        <w:t xml:space="preserve">у. В случае непредставления или предоставления недостоверной информации </w:t>
      </w:r>
      <w:r w:rsidR="000957D9" w:rsidRPr="00B34A71">
        <w:t>Заказчиком</w:t>
      </w:r>
      <w:r w:rsidRPr="00B34A71">
        <w:t xml:space="preserve">, </w:t>
      </w:r>
      <w:r w:rsidR="000957D9" w:rsidRPr="00B34A71">
        <w:t xml:space="preserve">Исполнитель </w:t>
      </w:r>
      <w:r w:rsidRPr="00B34A71">
        <w:t>имеет право приостановить оказание образовательных услуг по настоящему</w:t>
      </w:r>
      <w:r w:rsidR="00C366C9" w:rsidRPr="00B34A71">
        <w:t xml:space="preserve"> </w:t>
      </w:r>
      <w:r w:rsidR="00C539A8" w:rsidRPr="00B34A71">
        <w:t>договор</w:t>
      </w:r>
      <w:r w:rsidRPr="00B34A71">
        <w:t>у до представления необходимой информации.</w:t>
      </w:r>
    </w:p>
    <w:p w14:paraId="606814A7" w14:textId="77777777" w:rsidR="00134475" w:rsidRPr="00B34A71" w:rsidRDefault="00134475" w:rsidP="00590E30">
      <w:pPr>
        <w:pStyle w:val="a7"/>
        <w:numPr>
          <w:ilvl w:val="2"/>
          <w:numId w:val="13"/>
        </w:numPr>
        <w:ind w:left="0" w:firstLine="0"/>
        <w:jc w:val="both"/>
      </w:pPr>
      <w:r w:rsidRPr="00B34A71">
        <w:t xml:space="preserve">Самостоятельно определять способы оказания услуг, руководствуясь интересами </w:t>
      </w:r>
      <w:r w:rsidR="000957D9" w:rsidRPr="00B34A71">
        <w:t>Заказчика</w:t>
      </w:r>
      <w:r w:rsidRPr="00B34A71">
        <w:t>.</w:t>
      </w:r>
    </w:p>
    <w:p w14:paraId="13ED343F" w14:textId="77777777" w:rsidR="00134475" w:rsidRPr="00B34A71" w:rsidRDefault="00134475" w:rsidP="00590E30">
      <w:pPr>
        <w:pStyle w:val="a7"/>
        <w:numPr>
          <w:ilvl w:val="2"/>
          <w:numId w:val="13"/>
        </w:numPr>
        <w:ind w:left="0" w:firstLine="0"/>
        <w:jc w:val="both"/>
      </w:pPr>
      <w:r w:rsidRPr="00B34A71">
        <w:t>Привлекать к исполнению настоящего</w:t>
      </w:r>
      <w:r w:rsidR="00C366C9" w:rsidRPr="00B34A71">
        <w:t xml:space="preserve"> </w:t>
      </w:r>
      <w:r w:rsidR="00C539A8" w:rsidRPr="00B34A71">
        <w:t>договор</w:t>
      </w:r>
      <w:r w:rsidRPr="00B34A71">
        <w:t>а иных лиц (</w:t>
      </w:r>
      <w:r w:rsidR="000957D9" w:rsidRPr="00B34A71">
        <w:t>Субисполнителей</w:t>
      </w:r>
      <w:r w:rsidRPr="00B34A71">
        <w:t xml:space="preserve">) без предварительного получения на то согласия </w:t>
      </w:r>
      <w:r w:rsidR="000957D9" w:rsidRPr="00B34A71">
        <w:t>Заказчика</w:t>
      </w:r>
      <w:r w:rsidRPr="00B34A71">
        <w:t xml:space="preserve">. В случае привлечения иных лиц </w:t>
      </w:r>
      <w:r w:rsidR="000957D9" w:rsidRPr="00B34A71">
        <w:t xml:space="preserve">Исполнитель </w:t>
      </w:r>
      <w:r w:rsidRPr="00B34A71">
        <w:t xml:space="preserve">несет перед </w:t>
      </w:r>
      <w:r w:rsidR="000957D9" w:rsidRPr="00B34A71">
        <w:t xml:space="preserve">Заказчиком </w:t>
      </w:r>
      <w:r w:rsidRPr="00B34A71">
        <w:t>ответственность за последствия неисполнения или ненадлежащего исполнения обязательств по настоящему</w:t>
      </w:r>
      <w:r w:rsidR="00C366C9" w:rsidRPr="00B34A71">
        <w:t xml:space="preserve"> </w:t>
      </w:r>
      <w:r w:rsidR="00C539A8" w:rsidRPr="00B34A71">
        <w:t>договор</w:t>
      </w:r>
      <w:r w:rsidRPr="00B34A71">
        <w:t xml:space="preserve">у. </w:t>
      </w:r>
      <w:r w:rsidR="004D0FDD" w:rsidRPr="00B34A71">
        <w:t>Заказчик</w:t>
      </w:r>
      <w:r w:rsidRPr="00B34A71">
        <w:t xml:space="preserve"> не вправе предъявлять </w:t>
      </w:r>
      <w:r w:rsidR="000957D9" w:rsidRPr="00B34A71">
        <w:t xml:space="preserve">Субисполнителю </w:t>
      </w:r>
      <w:r w:rsidRPr="00B34A71">
        <w:t>требования, связанные с нарушением последним настоящего</w:t>
      </w:r>
      <w:r w:rsidR="00C366C9" w:rsidRPr="00B34A71">
        <w:t xml:space="preserve"> </w:t>
      </w:r>
      <w:r w:rsidR="00C539A8" w:rsidRPr="00B34A71">
        <w:t>договор</w:t>
      </w:r>
      <w:r w:rsidRPr="00B34A71">
        <w:t>а.</w:t>
      </w:r>
    </w:p>
    <w:p w14:paraId="0DFA05BE" w14:textId="77777777" w:rsidR="00134475" w:rsidRPr="00B34A71" w:rsidRDefault="000957D9" w:rsidP="00590E30">
      <w:pPr>
        <w:pStyle w:val="a7"/>
        <w:numPr>
          <w:ilvl w:val="1"/>
          <w:numId w:val="13"/>
        </w:numPr>
        <w:tabs>
          <w:tab w:val="left" w:pos="720"/>
        </w:tabs>
        <w:ind w:left="720" w:hanging="720"/>
        <w:jc w:val="both"/>
      </w:pPr>
      <w:r w:rsidRPr="00B34A71">
        <w:t xml:space="preserve">Заказчик </w:t>
      </w:r>
      <w:r w:rsidR="00134475" w:rsidRPr="00B34A71">
        <w:t>имеет право:</w:t>
      </w:r>
    </w:p>
    <w:p w14:paraId="4BBB0DFC" w14:textId="77777777" w:rsidR="00134475" w:rsidRPr="00B34A71" w:rsidRDefault="00134475" w:rsidP="00590E30">
      <w:pPr>
        <w:pStyle w:val="a7"/>
        <w:numPr>
          <w:ilvl w:val="2"/>
          <w:numId w:val="13"/>
        </w:numPr>
        <w:ind w:left="0" w:firstLine="0"/>
        <w:jc w:val="both"/>
      </w:pPr>
      <w:r w:rsidRPr="00B34A71">
        <w:t xml:space="preserve">Получать от </w:t>
      </w:r>
      <w:r w:rsidR="000957D9" w:rsidRPr="00B34A71">
        <w:t xml:space="preserve">Исполнителя </w:t>
      </w:r>
      <w:r w:rsidRPr="00B34A71">
        <w:t>образовательные услуги в порядке и на условиях настоящего</w:t>
      </w:r>
      <w:r w:rsidR="00C366C9" w:rsidRPr="00B34A71">
        <w:t xml:space="preserve"> </w:t>
      </w:r>
      <w:r w:rsidR="00C539A8" w:rsidRPr="00B34A71">
        <w:t>договор</w:t>
      </w:r>
      <w:r w:rsidRPr="00B34A71">
        <w:t>а.</w:t>
      </w:r>
    </w:p>
    <w:p w14:paraId="62144CB8" w14:textId="77777777" w:rsidR="00134475" w:rsidRPr="00B34A71" w:rsidRDefault="00134475" w:rsidP="00590E30">
      <w:pPr>
        <w:pStyle w:val="a7"/>
        <w:numPr>
          <w:ilvl w:val="2"/>
          <w:numId w:val="13"/>
        </w:numPr>
        <w:ind w:left="0" w:firstLine="0"/>
        <w:jc w:val="both"/>
      </w:pPr>
      <w:r w:rsidRPr="00B34A71">
        <w:t xml:space="preserve">При наличии претензий к качеству оказанных образовательных услуг требовать устранения недостатков за счет </w:t>
      </w:r>
      <w:r w:rsidR="000957D9" w:rsidRPr="00B34A71">
        <w:t xml:space="preserve">Исполнителя </w:t>
      </w:r>
      <w:r w:rsidRPr="00B34A71">
        <w:t>в согласованные сроки.</w:t>
      </w:r>
    </w:p>
    <w:p w14:paraId="3FD01652" w14:textId="69A42A64" w:rsidR="00134475" w:rsidRPr="00B34A71" w:rsidRDefault="00134475" w:rsidP="00590E30">
      <w:pPr>
        <w:pStyle w:val="a7"/>
        <w:numPr>
          <w:ilvl w:val="2"/>
          <w:numId w:val="13"/>
        </w:numPr>
        <w:ind w:left="0" w:firstLine="0"/>
        <w:jc w:val="both"/>
      </w:pPr>
      <w:r w:rsidRPr="00B34A71">
        <w:t xml:space="preserve">Получать информацию по вопросам, касающимся процесса обучения </w:t>
      </w:r>
      <w:r w:rsidR="007036BC">
        <w:t>.</w:t>
      </w:r>
    </w:p>
    <w:p w14:paraId="2CF51BB6" w14:textId="77777777" w:rsidR="00134475" w:rsidRPr="00B34A71" w:rsidRDefault="00134475" w:rsidP="00590E30">
      <w:pPr>
        <w:pStyle w:val="a7"/>
        <w:numPr>
          <w:ilvl w:val="2"/>
          <w:numId w:val="13"/>
        </w:numPr>
        <w:ind w:left="0" w:firstLine="0"/>
        <w:jc w:val="both"/>
      </w:pPr>
      <w:r w:rsidRPr="00B34A71">
        <w:t>Получать полную и достоверную информацию об оценке знаний</w:t>
      </w:r>
      <w:r w:rsidR="00510941" w:rsidRPr="00B34A71">
        <w:t xml:space="preserve"> Обучающихся</w:t>
      </w:r>
      <w:r w:rsidRPr="00B34A71">
        <w:t>, умений и навыков, а также о критериях этой оценки.</w:t>
      </w:r>
    </w:p>
    <w:p w14:paraId="508423EC" w14:textId="77777777" w:rsidR="00292D61" w:rsidRPr="00B34A71" w:rsidRDefault="00292D61" w:rsidP="00134475">
      <w:pPr>
        <w:spacing w:after="0" w:line="240" w:lineRule="auto"/>
        <w:jc w:val="both"/>
        <w:rPr>
          <w:rFonts w:ascii="Times New Roman" w:hAnsi="Times New Roman" w:cs="Times New Roman"/>
          <w:sz w:val="24"/>
          <w:szCs w:val="24"/>
        </w:rPr>
      </w:pPr>
    </w:p>
    <w:p w14:paraId="7862EBB9" w14:textId="77777777" w:rsidR="00134475" w:rsidRPr="00B34A71" w:rsidRDefault="00134475" w:rsidP="00B34A71">
      <w:pPr>
        <w:pStyle w:val="a7"/>
        <w:numPr>
          <w:ilvl w:val="0"/>
          <w:numId w:val="12"/>
        </w:numPr>
        <w:spacing w:line="360" w:lineRule="auto"/>
        <w:jc w:val="center"/>
        <w:rPr>
          <w:b/>
        </w:rPr>
      </w:pPr>
      <w:r w:rsidRPr="00B34A71">
        <w:rPr>
          <w:b/>
        </w:rPr>
        <w:t>СРОКИ ОСВОЕНИЯ ОБРАЗОВАТЕЛЬНЫХ ПРОГРАММ</w:t>
      </w:r>
    </w:p>
    <w:p w14:paraId="05FA13FE" w14:textId="2ECC691A" w:rsidR="00134475" w:rsidRPr="00B34A71" w:rsidRDefault="00134475" w:rsidP="00E94BB7">
      <w:pPr>
        <w:pStyle w:val="a7"/>
        <w:numPr>
          <w:ilvl w:val="1"/>
          <w:numId w:val="12"/>
        </w:numPr>
        <w:tabs>
          <w:tab w:val="left" w:pos="720"/>
        </w:tabs>
        <w:ind w:left="0" w:firstLine="0"/>
        <w:jc w:val="both"/>
      </w:pPr>
      <w:r w:rsidRPr="00B34A71">
        <w:t>Сроки проведения обучения по образовательной программе</w:t>
      </w:r>
      <w:r w:rsidR="00833FC4" w:rsidRPr="00B34A71">
        <w:t xml:space="preserve">: </w:t>
      </w:r>
      <w:r w:rsidR="00566C81" w:rsidRPr="00B34A71">
        <w:t xml:space="preserve">с даты заключения Договора </w:t>
      </w:r>
      <w:r w:rsidR="000970E9" w:rsidRPr="00B34A71">
        <w:t xml:space="preserve">по </w:t>
      </w:r>
      <w:r w:rsidR="00201CA3" w:rsidRPr="00B34A71">
        <w:t>заявке</w:t>
      </w:r>
      <w:r w:rsidR="000970E9" w:rsidRPr="00B34A71">
        <w:t xml:space="preserve"> Заказчика</w:t>
      </w:r>
      <w:r w:rsidR="00201CA3" w:rsidRPr="00B34A71">
        <w:t>,</w:t>
      </w:r>
      <w:r w:rsidR="000970E9" w:rsidRPr="00B34A71">
        <w:t xml:space="preserve"> </w:t>
      </w:r>
      <w:r w:rsidR="000E06E6" w:rsidRPr="00B34A71">
        <w:t xml:space="preserve">но не позднее </w:t>
      </w:r>
      <w:r w:rsidR="003718F8" w:rsidRPr="00BB5F25">
        <w:rPr>
          <w:b/>
          <w:bCs/>
        </w:rPr>
        <w:t>31.12</w:t>
      </w:r>
      <w:r w:rsidR="000E06E6" w:rsidRPr="00BB5F25">
        <w:rPr>
          <w:b/>
          <w:bCs/>
        </w:rPr>
        <w:t>.</w:t>
      </w:r>
      <w:r w:rsidR="00510941" w:rsidRPr="00BB5F25">
        <w:rPr>
          <w:b/>
          <w:bCs/>
        </w:rPr>
        <w:t>202</w:t>
      </w:r>
      <w:r w:rsidR="00BD7EC8" w:rsidRPr="00BB5F25">
        <w:rPr>
          <w:b/>
          <w:bCs/>
        </w:rPr>
        <w:t>3</w:t>
      </w:r>
      <w:r w:rsidR="000E06E6" w:rsidRPr="00BB5F25">
        <w:rPr>
          <w:b/>
          <w:bCs/>
        </w:rPr>
        <w:t>г</w:t>
      </w:r>
      <w:r w:rsidR="000E06E6" w:rsidRPr="00B34A71">
        <w:t>.</w:t>
      </w:r>
      <w:r w:rsidR="00310033" w:rsidRPr="00B34A71">
        <w:t xml:space="preserve"> </w:t>
      </w:r>
    </w:p>
    <w:p w14:paraId="65DDAD72" w14:textId="77777777" w:rsidR="00292D61" w:rsidRPr="00B34A71" w:rsidRDefault="00292D61" w:rsidP="00134475">
      <w:pPr>
        <w:spacing w:after="0" w:line="240" w:lineRule="auto"/>
        <w:jc w:val="both"/>
        <w:rPr>
          <w:rFonts w:ascii="Times New Roman" w:hAnsi="Times New Roman" w:cs="Times New Roman"/>
          <w:sz w:val="24"/>
          <w:szCs w:val="24"/>
        </w:rPr>
      </w:pPr>
    </w:p>
    <w:p w14:paraId="0453D4C5" w14:textId="77777777" w:rsidR="00134475" w:rsidRPr="00B34A71" w:rsidRDefault="00134475" w:rsidP="00B34A71">
      <w:pPr>
        <w:pStyle w:val="a7"/>
        <w:numPr>
          <w:ilvl w:val="0"/>
          <w:numId w:val="12"/>
        </w:numPr>
        <w:spacing w:line="360" w:lineRule="auto"/>
        <w:jc w:val="center"/>
        <w:rPr>
          <w:b/>
        </w:rPr>
      </w:pPr>
      <w:r w:rsidRPr="00B34A71">
        <w:rPr>
          <w:b/>
        </w:rPr>
        <w:t>СТОИМОСТЬ ОБРАЗОВАТЕЛЬНЫХ УСЛУГ, ПОРЯДОК ИХ ОПЛАТЫ</w:t>
      </w:r>
    </w:p>
    <w:p w14:paraId="1F1641B1" w14:textId="1B572253" w:rsidR="00134475" w:rsidRPr="001320AC" w:rsidRDefault="00134475" w:rsidP="00E94BB7">
      <w:pPr>
        <w:pStyle w:val="a7"/>
        <w:numPr>
          <w:ilvl w:val="1"/>
          <w:numId w:val="12"/>
        </w:numPr>
        <w:tabs>
          <w:tab w:val="left" w:pos="720"/>
        </w:tabs>
        <w:ind w:left="0" w:firstLine="0"/>
        <w:jc w:val="both"/>
        <w:rPr>
          <w:u w:val="single"/>
        </w:rPr>
      </w:pPr>
      <w:r w:rsidRPr="00B34A71">
        <w:t>Общая стоимость образовательных услуг по настоящему</w:t>
      </w:r>
      <w:r w:rsidR="00C366C9" w:rsidRPr="00B34A71">
        <w:t xml:space="preserve"> </w:t>
      </w:r>
      <w:r w:rsidR="00C539A8" w:rsidRPr="00B34A71">
        <w:t>договор</w:t>
      </w:r>
      <w:r w:rsidRPr="00B34A71">
        <w:t>у</w:t>
      </w:r>
      <w:r w:rsidR="00D5392B" w:rsidRPr="00B34A71">
        <w:t xml:space="preserve"> является твёрдой, определяется на весь срок его исполнения и</w:t>
      </w:r>
      <w:r w:rsidRPr="00B34A71">
        <w:t xml:space="preserve"> состав</w:t>
      </w:r>
      <w:r w:rsidR="002A7AA6" w:rsidRPr="00B34A71">
        <w:t xml:space="preserve">ляет </w:t>
      </w:r>
      <w:r w:rsidR="00ED2840">
        <w:rPr>
          <w:b/>
          <w:bCs/>
        </w:rPr>
        <w:t>_____</w:t>
      </w:r>
      <w:r w:rsidR="004D0FDD" w:rsidRPr="004F66CA">
        <w:t xml:space="preserve"> </w:t>
      </w:r>
      <w:r w:rsidR="004D0FDD" w:rsidRPr="00BB5F25">
        <w:rPr>
          <w:b/>
          <w:bCs/>
        </w:rPr>
        <w:t>(</w:t>
      </w:r>
      <w:bookmarkStart w:id="0" w:name="_Hlk143071278"/>
      <w:r w:rsidR="00ED2840">
        <w:rPr>
          <w:b/>
          <w:bCs/>
        </w:rPr>
        <w:t>_________</w:t>
      </w:r>
      <w:r w:rsidR="00BB5F25" w:rsidRPr="00BB5F25">
        <w:rPr>
          <w:b/>
          <w:bCs/>
        </w:rPr>
        <w:t>)</w:t>
      </w:r>
      <w:r w:rsidR="000E06E6" w:rsidRPr="00BB5F25">
        <w:rPr>
          <w:b/>
          <w:bCs/>
        </w:rPr>
        <w:t xml:space="preserve"> рубл</w:t>
      </w:r>
      <w:r w:rsidR="00891CE4" w:rsidRPr="00BB5F25">
        <w:rPr>
          <w:b/>
          <w:bCs/>
        </w:rPr>
        <w:t>ей</w:t>
      </w:r>
      <w:bookmarkEnd w:id="0"/>
      <w:r w:rsidR="00C434E6" w:rsidRPr="00BB5F25">
        <w:rPr>
          <w:b/>
          <w:bCs/>
        </w:rPr>
        <w:t xml:space="preserve"> 00 копеек</w:t>
      </w:r>
      <w:r w:rsidR="00D74557" w:rsidRPr="00B34A71">
        <w:t>,</w:t>
      </w:r>
      <w:r w:rsidRPr="00B34A71">
        <w:t xml:space="preserve"> НДС не облагается в соответствии с </w:t>
      </w:r>
      <w:r w:rsidR="00193ABA" w:rsidRPr="00193ABA">
        <w:t>пп.14 п.2 ст.149 части II НК РФ.</w:t>
      </w:r>
    </w:p>
    <w:p w14:paraId="33E2D8A7" w14:textId="77777777" w:rsidR="00134475" w:rsidRPr="00B34A71" w:rsidRDefault="00134475" w:rsidP="00E94BB7">
      <w:pPr>
        <w:pStyle w:val="a7"/>
        <w:numPr>
          <w:ilvl w:val="1"/>
          <w:numId w:val="12"/>
        </w:numPr>
        <w:tabs>
          <w:tab w:val="left" w:pos="720"/>
        </w:tabs>
        <w:ind w:left="0" w:firstLine="0"/>
        <w:jc w:val="both"/>
      </w:pPr>
      <w:r w:rsidRPr="00B34A71">
        <w:t>Все расчеты по</w:t>
      </w:r>
      <w:r w:rsidR="00C366C9" w:rsidRPr="00B34A71">
        <w:t xml:space="preserve"> </w:t>
      </w:r>
      <w:r w:rsidR="00C539A8" w:rsidRPr="00B34A71">
        <w:t>договор</w:t>
      </w:r>
      <w:r w:rsidRPr="00B34A71">
        <w:t xml:space="preserve">у производятся в безналичном порядке путем перечисления денежных средств на указанный </w:t>
      </w:r>
      <w:r w:rsidR="000957D9" w:rsidRPr="00B34A71">
        <w:t xml:space="preserve">Исполнителем </w:t>
      </w:r>
      <w:r w:rsidRPr="00B34A71">
        <w:t>расчетный счет.</w:t>
      </w:r>
    </w:p>
    <w:p w14:paraId="209E3EBC" w14:textId="7C4790BC" w:rsidR="00134475" w:rsidRPr="00B34A71" w:rsidRDefault="004353FA" w:rsidP="00E94BB7">
      <w:pPr>
        <w:pStyle w:val="a7"/>
        <w:numPr>
          <w:ilvl w:val="1"/>
          <w:numId w:val="12"/>
        </w:numPr>
        <w:tabs>
          <w:tab w:val="left" w:pos="720"/>
        </w:tabs>
        <w:ind w:left="0" w:firstLine="0"/>
        <w:jc w:val="both"/>
      </w:pPr>
      <w:r w:rsidRPr="00B34A71">
        <w:t>Заказчик</w:t>
      </w:r>
      <w:r w:rsidR="002A7AA6" w:rsidRPr="00B34A71">
        <w:t xml:space="preserve"> производит</w:t>
      </w:r>
      <w:r w:rsidR="00737828" w:rsidRPr="00B34A71">
        <w:t xml:space="preserve"> оплату</w:t>
      </w:r>
      <w:r w:rsidR="002A7AA6" w:rsidRPr="00B34A71">
        <w:t xml:space="preserve"> </w:t>
      </w:r>
      <w:r w:rsidR="00210D91" w:rsidRPr="00B34A71">
        <w:t xml:space="preserve">в течение </w:t>
      </w:r>
      <w:r w:rsidR="004F66CA" w:rsidRPr="005261F4">
        <w:t>15</w:t>
      </w:r>
      <w:r w:rsidR="00737828" w:rsidRPr="005261F4">
        <w:t xml:space="preserve"> дней</w:t>
      </w:r>
      <w:r w:rsidR="00737828" w:rsidRPr="00B34A71">
        <w:t xml:space="preserve"> после выставления счета и подписания акта выполненных работ</w:t>
      </w:r>
      <w:r w:rsidR="00134475" w:rsidRPr="00B34A71">
        <w:t>.</w:t>
      </w:r>
    </w:p>
    <w:p w14:paraId="71D97162" w14:textId="77777777" w:rsidR="00292D61" w:rsidRPr="00B34A71" w:rsidRDefault="00083C77" w:rsidP="00E94BB7">
      <w:pPr>
        <w:pStyle w:val="a7"/>
        <w:numPr>
          <w:ilvl w:val="1"/>
          <w:numId w:val="12"/>
        </w:numPr>
        <w:tabs>
          <w:tab w:val="left" w:pos="720"/>
        </w:tabs>
        <w:ind w:left="0" w:firstLine="0"/>
        <w:jc w:val="both"/>
      </w:pPr>
      <w:r w:rsidRPr="00B34A71">
        <w:t>В цену</w:t>
      </w:r>
      <w:r w:rsidR="00C366C9" w:rsidRPr="00B34A71">
        <w:t xml:space="preserve"> </w:t>
      </w:r>
      <w:r w:rsidR="00C539A8" w:rsidRPr="00B34A71">
        <w:t>договор</w:t>
      </w:r>
      <w:r w:rsidRPr="00B34A71">
        <w:t xml:space="preserve">а входят все расходы, связанные с выполнением </w:t>
      </w:r>
      <w:r w:rsidR="000957D9" w:rsidRPr="00B34A71">
        <w:t xml:space="preserve">Исполнителем </w:t>
      </w:r>
      <w:r w:rsidRPr="00B34A71">
        <w:t>обязательств по</w:t>
      </w:r>
      <w:r w:rsidR="00C366C9" w:rsidRPr="00B34A71">
        <w:t xml:space="preserve"> </w:t>
      </w:r>
      <w:r w:rsidR="00C539A8" w:rsidRPr="00B34A71">
        <w:t>договор</w:t>
      </w:r>
      <w:r w:rsidRPr="00B34A71">
        <w:t xml:space="preserve">у, включая расходы на учебно-методические материалы, уплату налогов и других обязательных платежей, которые </w:t>
      </w:r>
      <w:r w:rsidR="000957D9" w:rsidRPr="00B34A71">
        <w:t xml:space="preserve">Исполнитель </w:t>
      </w:r>
      <w:r w:rsidRPr="00B34A71">
        <w:t>должен выплатить в связи с выполнением обязательств по</w:t>
      </w:r>
      <w:r w:rsidR="00C366C9" w:rsidRPr="00B34A71">
        <w:t xml:space="preserve"> </w:t>
      </w:r>
      <w:r w:rsidR="00C539A8" w:rsidRPr="00B34A71">
        <w:t>договор</w:t>
      </w:r>
      <w:r w:rsidRPr="00B34A71">
        <w:t>у в соответствии с законодательством Российской Федерации</w:t>
      </w:r>
      <w:r w:rsidR="00292D61" w:rsidRPr="00B34A71">
        <w:t>.</w:t>
      </w:r>
    </w:p>
    <w:p w14:paraId="3DDFBA8E" w14:textId="77777777" w:rsidR="00520696" w:rsidRPr="00B34A71" w:rsidRDefault="00520696" w:rsidP="00E94BB7">
      <w:pPr>
        <w:pStyle w:val="a7"/>
        <w:numPr>
          <w:ilvl w:val="1"/>
          <w:numId w:val="12"/>
        </w:numPr>
        <w:tabs>
          <w:tab w:val="left" w:pos="720"/>
        </w:tabs>
        <w:ind w:left="0" w:firstLine="0"/>
        <w:jc w:val="both"/>
      </w:pPr>
      <w:r w:rsidRPr="00B34A71">
        <w:t xml:space="preserve">Оплата производится путем перечисления денежных средств на расчетный счет </w:t>
      </w:r>
      <w:r w:rsidR="00720322" w:rsidRPr="00B34A71">
        <w:t>Исполнителя</w:t>
      </w:r>
      <w:r w:rsidRPr="00B34A71">
        <w:t xml:space="preserve">, указанный в Договоре, либо иным способом по согласованию между Сторонами. </w:t>
      </w:r>
    </w:p>
    <w:p w14:paraId="4B04C076" w14:textId="77777777" w:rsidR="00520696" w:rsidRPr="00B34A71" w:rsidRDefault="00520696" w:rsidP="00E94BB7">
      <w:pPr>
        <w:pStyle w:val="a7"/>
        <w:numPr>
          <w:ilvl w:val="1"/>
          <w:numId w:val="12"/>
        </w:numPr>
        <w:tabs>
          <w:tab w:val="left" w:pos="720"/>
        </w:tabs>
        <w:ind w:left="0" w:firstLine="0"/>
        <w:jc w:val="both"/>
      </w:pPr>
      <w:r w:rsidRPr="00B34A71">
        <w:t xml:space="preserve">Обязанность </w:t>
      </w:r>
      <w:r w:rsidR="00720322" w:rsidRPr="00B34A71">
        <w:t>Заказчика</w:t>
      </w:r>
      <w:r w:rsidRPr="00B34A71">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720322" w:rsidRPr="00B34A71">
        <w:t>Заказчика</w:t>
      </w:r>
      <w:r w:rsidRPr="00B34A71">
        <w:t xml:space="preserve"> по каждому платежу соответственно.</w:t>
      </w:r>
    </w:p>
    <w:p w14:paraId="105857C5" w14:textId="77777777" w:rsidR="00520696" w:rsidRPr="00B34A71" w:rsidRDefault="00520696" w:rsidP="00E94BB7">
      <w:pPr>
        <w:pStyle w:val="a7"/>
        <w:numPr>
          <w:ilvl w:val="1"/>
          <w:numId w:val="12"/>
        </w:numPr>
        <w:tabs>
          <w:tab w:val="left" w:pos="720"/>
        </w:tabs>
        <w:ind w:left="0" w:firstLine="0"/>
        <w:jc w:val="both"/>
      </w:pPr>
      <w:r w:rsidRPr="00B34A71">
        <w:t xml:space="preserve">Стороны будут проводить сверку взаиморасчетов по Договору с подписанием соответствующих актов не реже </w:t>
      </w:r>
      <w:r w:rsidR="00720322" w:rsidRPr="00B34A71">
        <w:t>1 раза в квартал</w:t>
      </w:r>
      <w:r w:rsidRPr="00B34A71">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82BDF6F" w14:textId="77777777" w:rsidR="00520696" w:rsidRPr="00B34A71" w:rsidRDefault="00520696" w:rsidP="00541DA2">
      <w:pPr>
        <w:pStyle w:val="a7"/>
        <w:numPr>
          <w:ilvl w:val="1"/>
          <w:numId w:val="12"/>
        </w:numPr>
        <w:tabs>
          <w:tab w:val="left" w:pos="720"/>
        </w:tabs>
        <w:ind w:left="0" w:firstLine="0"/>
        <w:jc w:val="both"/>
      </w:pPr>
      <w:r w:rsidRPr="00B34A71">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w:t>
      </w:r>
      <w:r w:rsidRPr="00B34A71">
        <w:lastRenderedPageBreak/>
        <w:t>Федерации, так и по иным основаниям.</w:t>
      </w:r>
    </w:p>
    <w:p w14:paraId="36276803" w14:textId="77777777" w:rsidR="00891CE4" w:rsidRPr="00B34A71" w:rsidRDefault="00891CE4" w:rsidP="00891CE4">
      <w:pPr>
        <w:spacing w:after="0" w:line="240" w:lineRule="auto"/>
        <w:ind w:firstLine="851"/>
        <w:jc w:val="both"/>
        <w:rPr>
          <w:rFonts w:ascii="Times New Roman" w:hAnsi="Times New Roman" w:cs="Times New Roman"/>
          <w:sz w:val="24"/>
          <w:szCs w:val="24"/>
        </w:rPr>
      </w:pPr>
    </w:p>
    <w:p w14:paraId="20CE07E5" w14:textId="77777777" w:rsidR="00134475" w:rsidRPr="00B34A71" w:rsidRDefault="00134475" w:rsidP="00B34A71">
      <w:pPr>
        <w:pStyle w:val="a7"/>
        <w:numPr>
          <w:ilvl w:val="0"/>
          <w:numId w:val="12"/>
        </w:numPr>
        <w:spacing w:line="360" w:lineRule="auto"/>
        <w:jc w:val="center"/>
        <w:rPr>
          <w:b/>
        </w:rPr>
      </w:pPr>
      <w:r w:rsidRPr="00B34A71">
        <w:rPr>
          <w:b/>
        </w:rPr>
        <w:t>ПОРЯДОК СДАЧИ И ПРИЕМКИ УСЛУГ</w:t>
      </w:r>
    </w:p>
    <w:p w14:paraId="1B1196A3" w14:textId="77777777" w:rsidR="00134475" w:rsidRPr="00B34A71" w:rsidRDefault="00134475" w:rsidP="00E94BB7">
      <w:pPr>
        <w:pStyle w:val="a7"/>
        <w:numPr>
          <w:ilvl w:val="1"/>
          <w:numId w:val="12"/>
        </w:numPr>
        <w:tabs>
          <w:tab w:val="left" w:pos="720"/>
        </w:tabs>
        <w:ind w:left="0" w:firstLine="0"/>
        <w:jc w:val="both"/>
      </w:pPr>
      <w:r w:rsidRPr="00B34A71">
        <w:t xml:space="preserve">По окончании обучения </w:t>
      </w:r>
      <w:r w:rsidR="000957D9" w:rsidRPr="00B34A71">
        <w:t xml:space="preserve">Исполнителем </w:t>
      </w:r>
      <w:r w:rsidRPr="00B34A71">
        <w:t>выдаются документы установленного образца</w:t>
      </w:r>
      <w:r w:rsidR="00891CE4" w:rsidRPr="00B34A71">
        <w:t xml:space="preserve"> (</w:t>
      </w:r>
      <w:r w:rsidR="00510941" w:rsidRPr="00B34A71">
        <w:t xml:space="preserve">по программам повышения квалификации – </w:t>
      </w:r>
      <w:r w:rsidR="00891CE4" w:rsidRPr="00B34A71">
        <w:t>удостоверение о повышении квалификации</w:t>
      </w:r>
      <w:r w:rsidR="00510941" w:rsidRPr="00B34A71">
        <w:t xml:space="preserve">; по программам профессиональной переподготовки – </w:t>
      </w:r>
      <w:r w:rsidR="009F4861" w:rsidRPr="00B34A71">
        <w:t>диплом о профессиональной переподготовке</w:t>
      </w:r>
      <w:r w:rsidR="00510941" w:rsidRPr="00B34A71">
        <w:t>; по программам профессиональной подготовки – свидетельство рабочего</w:t>
      </w:r>
      <w:r w:rsidR="00891CE4" w:rsidRPr="00B34A71">
        <w:t>)</w:t>
      </w:r>
      <w:r w:rsidRPr="00B34A71">
        <w:t>.</w:t>
      </w:r>
    </w:p>
    <w:p w14:paraId="0CCCB8C5" w14:textId="77777777" w:rsidR="00134475" w:rsidRPr="00B34A71" w:rsidRDefault="00134475" w:rsidP="00E94BB7">
      <w:pPr>
        <w:pStyle w:val="a7"/>
        <w:numPr>
          <w:ilvl w:val="1"/>
          <w:numId w:val="12"/>
        </w:numPr>
        <w:tabs>
          <w:tab w:val="left" w:pos="720"/>
        </w:tabs>
        <w:ind w:left="0" w:firstLine="0"/>
        <w:jc w:val="both"/>
      </w:pPr>
      <w:r w:rsidRPr="00B34A71">
        <w:t xml:space="preserve">В течение 3 (трех) календарных дней с момента окончания оказания услуг </w:t>
      </w:r>
      <w:r w:rsidR="000957D9" w:rsidRPr="00B34A71">
        <w:t xml:space="preserve">Исполнитель </w:t>
      </w:r>
      <w:r w:rsidRPr="00B34A71">
        <w:t xml:space="preserve">представляет </w:t>
      </w:r>
      <w:r w:rsidR="000957D9" w:rsidRPr="00B34A71">
        <w:t xml:space="preserve">Заказчику </w:t>
      </w:r>
      <w:r w:rsidRPr="00B34A71">
        <w:t>на подписание Акт об оказании услуг (далее - Акт), содержащий перечень услуг, их объем и стоимость в двух экземплярах.</w:t>
      </w:r>
    </w:p>
    <w:p w14:paraId="24D910F8" w14:textId="77777777" w:rsidR="00134475" w:rsidRPr="00B34A71" w:rsidRDefault="00134475" w:rsidP="00E94BB7">
      <w:pPr>
        <w:pStyle w:val="a7"/>
        <w:numPr>
          <w:ilvl w:val="1"/>
          <w:numId w:val="12"/>
        </w:numPr>
        <w:tabs>
          <w:tab w:val="left" w:pos="720"/>
        </w:tabs>
        <w:ind w:left="0" w:firstLine="0"/>
        <w:jc w:val="both"/>
      </w:pPr>
      <w:r w:rsidRPr="00B34A71">
        <w:t xml:space="preserve">В течение 5 (пяти) календарных дней после получения Акта </w:t>
      </w:r>
      <w:r w:rsidR="000957D9" w:rsidRPr="00B34A71">
        <w:t xml:space="preserve">Заказчик </w:t>
      </w:r>
      <w:r w:rsidRPr="00B34A71">
        <w:t xml:space="preserve">обязан подписать его и направить один экземпляр </w:t>
      </w:r>
      <w:r w:rsidR="000957D9" w:rsidRPr="00B34A71">
        <w:t>Исполнителю</w:t>
      </w:r>
      <w:r w:rsidRPr="00B34A71">
        <w:t xml:space="preserve">, либо, при наличии недостатков, а также в случае оказания услуг ненадлежащего качества, представить </w:t>
      </w:r>
      <w:r w:rsidR="000957D9" w:rsidRPr="00B34A71">
        <w:t xml:space="preserve">Исполнителю </w:t>
      </w:r>
      <w:r w:rsidRPr="00B34A71">
        <w:t>мотивированный отказ от подписания Акта в тот же срок.</w:t>
      </w:r>
    </w:p>
    <w:p w14:paraId="366CC4CC" w14:textId="77777777" w:rsidR="001F4645" w:rsidRPr="00B34A71" w:rsidRDefault="00E2781C" w:rsidP="00E94BB7">
      <w:pPr>
        <w:pStyle w:val="a7"/>
        <w:numPr>
          <w:ilvl w:val="1"/>
          <w:numId w:val="12"/>
        </w:numPr>
        <w:tabs>
          <w:tab w:val="left" w:pos="720"/>
        </w:tabs>
        <w:ind w:left="0" w:firstLine="0"/>
        <w:jc w:val="both"/>
      </w:pPr>
      <w:r w:rsidRPr="00B34A71">
        <w:t>С</w:t>
      </w:r>
      <w:r w:rsidR="001F4645" w:rsidRPr="00B34A71">
        <w:t>рок предоставления первичных документов – не позднее второго числа месяца, следующего за отчетным.</w:t>
      </w:r>
    </w:p>
    <w:p w14:paraId="05C6A3A0" w14:textId="77777777" w:rsidR="00134475" w:rsidRPr="00B34A71" w:rsidRDefault="00134475" w:rsidP="00E94BB7">
      <w:pPr>
        <w:pStyle w:val="a7"/>
        <w:numPr>
          <w:ilvl w:val="1"/>
          <w:numId w:val="12"/>
        </w:numPr>
        <w:tabs>
          <w:tab w:val="left" w:pos="720"/>
        </w:tabs>
        <w:ind w:left="0" w:firstLine="0"/>
        <w:jc w:val="both"/>
      </w:pPr>
      <w:r w:rsidRPr="00B34A71">
        <w:t xml:space="preserve">В случае наличия недостатков, указанных в мотивированном отказе </w:t>
      </w:r>
      <w:r w:rsidR="000957D9" w:rsidRPr="00B34A71">
        <w:t>Заказчика</w:t>
      </w:r>
      <w:r w:rsidRPr="00B34A71">
        <w:t xml:space="preserve">, </w:t>
      </w:r>
      <w:r w:rsidR="000957D9" w:rsidRPr="00B34A71">
        <w:t xml:space="preserve">Исполнитель </w:t>
      </w:r>
      <w:r w:rsidRPr="00B34A71">
        <w:t>обязуется устранить их в течение 10 (десяти) дней со дня получения мотивированного отказа или соразмерно уменьшить стоимость образовательных услуг.</w:t>
      </w:r>
    </w:p>
    <w:p w14:paraId="307FD89D" w14:textId="77777777" w:rsidR="000957D9" w:rsidRPr="00B34A71" w:rsidRDefault="000957D9" w:rsidP="00E94BB7">
      <w:pPr>
        <w:pStyle w:val="a7"/>
        <w:numPr>
          <w:ilvl w:val="1"/>
          <w:numId w:val="12"/>
        </w:numPr>
        <w:tabs>
          <w:tab w:val="left" w:pos="720"/>
        </w:tabs>
        <w:ind w:left="0" w:firstLine="0"/>
        <w:jc w:val="both"/>
      </w:pPr>
      <w:r w:rsidRPr="00B34A71">
        <w:t>Заказчик вправе не отказывать в приемке результатов услуг, предусмотренных</w:t>
      </w:r>
      <w:r w:rsidR="00C366C9" w:rsidRPr="00B34A71">
        <w:t xml:space="preserve"> </w:t>
      </w:r>
      <w:r w:rsidR="00C539A8" w:rsidRPr="00B34A71">
        <w:t>договор</w:t>
      </w:r>
      <w:r w:rsidRPr="00B34A71">
        <w:t>ом, в случае выявления несоответствия этих результатов условиям</w:t>
      </w:r>
      <w:r w:rsidR="00C366C9" w:rsidRPr="00B34A71">
        <w:t xml:space="preserve"> </w:t>
      </w:r>
      <w:r w:rsidR="00C539A8" w:rsidRPr="00B34A71">
        <w:t>договор</w:t>
      </w:r>
      <w:r w:rsidRPr="00B34A71">
        <w:t>а, если выявленное несоответствие не препятствует приемке результатов указанных услуг и устранено Исполнителем.</w:t>
      </w:r>
    </w:p>
    <w:p w14:paraId="33A5CE4F" w14:textId="77777777" w:rsidR="00134475" w:rsidRPr="00B34A71" w:rsidRDefault="00134475" w:rsidP="00E94BB7">
      <w:pPr>
        <w:pStyle w:val="a7"/>
        <w:numPr>
          <w:ilvl w:val="1"/>
          <w:numId w:val="12"/>
        </w:numPr>
        <w:tabs>
          <w:tab w:val="left" w:pos="720"/>
        </w:tabs>
        <w:ind w:left="0" w:firstLine="0"/>
        <w:jc w:val="both"/>
      </w:pPr>
      <w:r w:rsidRPr="00B34A71">
        <w:t xml:space="preserve">Услуги считаются оказанными с момента подписания </w:t>
      </w:r>
      <w:r w:rsidR="000957D9" w:rsidRPr="00B34A71">
        <w:t xml:space="preserve">Сторонами </w:t>
      </w:r>
      <w:r w:rsidRPr="00B34A71">
        <w:t>Акта.</w:t>
      </w:r>
    </w:p>
    <w:p w14:paraId="7AE88D47" w14:textId="77777777" w:rsidR="00661204" w:rsidRPr="00B34A71" w:rsidRDefault="00661204" w:rsidP="00E94BB7">
      <w:pPr>
        <w:pStyle w:val="a7"/>
        <w:numPr>
          <w:ilvl w:val="1"/>
          <w:numId w:val="12"/>
        </w:numPr>
        <w:tabs>
          <w:tab w:val="left" w:pos="720"/>
        </w:tabs>
        <w:ind w:left="0" w:firstLine="0"/>
        <w:jc w:val="both"/>
      </w:pPr>
      <w:r w:rsidRPr="00B34A71">
        <w:t>Ответственное лицо со стороны Заказчика за исполнение обязательств по Договору:</w:t>
      </w:r>
    </w:p>
    <w:tbl>
      <w:tblPr>
        <w:tblStyle w:val="a4"/>
        <w:tblW w:w="0" w:type="auto"/>
        <w:tblLook w:val="04A0" w:firstRow="1" w:lastRow="0" w:firstColumn="1" w:lastColumn="0" w:noHBand="0" w:noVBand="1"/>
      </w:tblPr>
      <w:tblGrid>
        <w:gridCol w:w="2122"/>
        <w:gridCol w:w="7223"/>
      </w:tblGrid>
      <w:tr w:rsidR="00161988" w:rsidRPr="00B34A71" w14:paraId="6A65DE8B" w14:textId="77777777" w:rsidTr="003759C1">
        <w:tc>
          <w:tcPr>
            <w:tcW w:w="2122" w:type="dxa"/>
          </w:tcPr>
          <w:p w14:paraId="4680E22A" w14:textId="77777777" w:rsidR="00661204" w:rsidRPr="00B34A71" w:rsidRDefault="00661204" w:rsidP="00652D87">
            <w:pPr>
              <w:jc w:val="both"/>
              <w:rPr>
                <w:rFonts w:ascii="Times New Roman" w:hAnsi="Times New Roman" w:cs="Times New Roman"/>
                <w:sz w:val="24"/>
                <w:szCs w:val="24"/>
              </w:rPr>
            </w:pPr>
            <w:r w:rsidRPr="00B34A71">
              <w:rPr>
                <w:rFonts w:ascii="Times New Roman" w:hAnsi="Times New Roman" w:cs="Times New Roman"/>
                <w:sz w:val="24"/>
                <w:szCs w:val="24"/>
              </w:rPr>
              <w:t>ФИО, должность</w:t>
            </w:r>
          </w:p>
        </w:tc>
        <w:tc>
          <w:tcPr>
            <w:tcW w:w="7223" w:type="dxa"/>
          </w:tcPr>
          <w:p w14:paraId="59714B62" w14:textId="260081B9" w:rsidR="00661204" w:rsidRPr="00B34A71" w:rsidRDefault="00BD7EC8" w:rsidP="00652D87">
            <w:pPr>
              <w:jc w:val="both"/>
              <w:rPr>
                <w:rFonts w:ascii="Times New Roman" w:hAnsi="Times New Roman" w:cs="Times New Roman"/>
                <w:sz w:val="24"/>
                <w:szCs w:val="24"/>
              </w:rPr>
            </w:pPr>
            <w:r w:rsidRPr="00B34A71">
              <w:rPr>
                <w:rFonts w:ascii="Times New Roman" w:hAnsi="Times New Roman" w:cs="Times New Roman"/>
                <w:sz w:val="24"/>
                <w:szCs w:val="24"/>
              </w:rPr>
              <w:t>Константинова Надежда Витальевна</w:t>
            </w:r>
          </w:p>
        </w:tc>
      </w:tr>
      <w:tr w:rsidR="00161988" w:rsidRPr="00B34A71" w14:paraId="3CD5D9A0" w14:textId="77777777" w:rsidTr="003759C1">
        <w:tc>
          <w:tcPr>
            <w:tcW w:w="2122" w:type="dxa"/>
          </w:tcPr>
          <w:p w14:paraId="61176292" w14:textId="77777777" w:rsidR="00661204" w:rsidRPr="00B34A71" w:rsidRDefault="00661204" w:rsidP="00652D87">
            <w:pPr>
              <w:jc w:val="both"/>
              <w:rPr>
                <w:rFonts w:ascii="Times New Roman" w:hAnsi="Times New Roman" w:cs="Times New Roman"/>
                <w:sz w:val="24"/>
                <w:szCs w:val="24"/>
              </w:rPr>
            </w:pPr>
            <w:r w:rsidRPr="00B34A71">
              <w:rPr>
                <w:rFonts w:ascii="Times New Roman" w:hAnsi="Times New Roman" w:cs="Times New Roman"/>
                <w:sz w:val="24"/>
                <w:szCs w:val="24"/>
              </w:rPr>
              <w:t>Телефон</w:t>
            </w:r>
          </w:p>
        </w:tc>
        <w:tc>
          <w:tcPr>
            <w:tcW w:w="7223" w:type="dxa"/>
          </w:tcPr>
          <w:p w14:paraId="592D6057" w14:textId="297CA81F" w:rsidR="00661204" w:rsidRPr="00B34A71" w:rsidRDefault="00BE302C" w:rsidP="00BE302C">
            <w:pPr>
              <w:jc w:val="both"/>
              <w:rPr>
                <w:rFonts w:ascii="Times New Roman" w:hAnsi="Times New Roman" w:cs="Times New Roman"/>
                <w:sz w:val="24"/>
                <w:szCs w:val="24"/>
              </w:rPr>
            </w:pPr>
            <w:r w:rsidRPr="00B34A71">
              <w:rPr>
                <w:rFonts w:ascii="Times New Roman" w:hAnsi="Times New Roman" w:cs="Times New Roman"/>
                <w:sz w:val="24"/>
                <w:szCs w:val="24"/>
              </w:rPr>
              <w:t>8</w:t>
            </w:r>
            <w:r w:rsidR="004A255B" w:rsidRPr="00B34A71">
              <w:rPr>
                <w:rFonts w:ascii="Times New Roman" w:hAnsi="Times New Roman" w:cs="Times New Roman"/>
                <w:sz w:val="24"/>
                <w:szCs w:val="24"/>
              </w:rPr>
              <w:t>(395</w:t>
            </w:r>
            <w:r w:rsidR="00BD7EC8" w:rsidRPr="00B34A71">
              <w:rPr>
                <w:rFonts w:ascii="Times New Roman" w:hAnsi="Times New Roman" w:cs="Times New Roman"/>
                <w:sz w:val="24"/>
                <w:szCs w:val="24"/>
              </w:rPr>
              <w:t>5</w:t>
            </w:r>
            <w:r w:rsidR="004A255B" w:rsidRPr="00B34A71">
              <w:rPr>
                <w:rFonts w:ascii="Times New Roman" w:hAnsi="Times New Roman" w:cs="Times New Roman"/>
                <w:sz w:val="24"/>
                <w:szCs w:val="24"/>
              </w:rPr>
              <w:t>)</w:t>
            </w:r>
            <w:r w:rsidR="00BD7EC8" w:rsidRPr="00B34A71">
              <w:rPr>
                <w:rFonts w:ascii="Times New Roman" w:hAnsi="Times New Roman" w:cs="Times New Roman"/>
                <w:sz w:val="24"/>
                <w:szCs w:val="24"/>
              </w:rPr>
              <w:t>501-659 доб.653 / 89041212794</w:t>
            </w:r>
          </w:p>
        </w:tc>
      </w:tr>
      <w:tr w:rsidR="00161988" w:rsidRPr="00B34A71" w14:paraId="463DD8EC" w14:textId="77777777" w:rsidTr="003759C1">
        <w:tc>
          <w:tcPr>
            <w:tcW w:w="2122" w:type="dxa"/>
          </w:tcPr>
          <w:p w14:paraId="730A97CD" w14:textId="77777777" w:rsidR="00661204" w:rsidRPr="00B34A71" w:rsidRDefault="00661204" w:rsidP="00652D87">
            <w:pPr>
              <w:jc w:val="both"/>
              <w:rPr>
                <w:rFonts w:ascii="Times New Roman" w:hAnsi="Times New Roman" w:cs="Times New Roman"/>
                <w:sz w:val="24"/>
                <w:szCs w:val="24"/>
              </w:rPr>
            </w:pPr>
            <w:r w:rsidRPr="00B34A71">
              <w:rPr>
                <w:rFonts w:ascii="Times New Roman" w:hAnsi="Times New Roman" w:cs="Times New Roman"/>
                <w:sz w:val="24"/>
                <w:szCs w:val="24"/>
              </w:rPr>
              <w:t>Адрес эл.почты</w:t>
            </w:r>
          </w:p>
        </w:tc>
        <w:tc>
          <w:tcPr>
            <w:tcW w:w="7223" w:type="dxa"/>
          </w:tcPr>
          <w:p w14:paraId="786E9B04" w14:textId="01F80301" w:rsidR="00661204" w:rsidRPr="00B34A71" w:rsidRDefault="00BD7EC8" w:rsidP="00652D87">
            <w:pPr>
              <w:jc w:val="both"/>
              <w:rPr>
                <w:rFonts w:ascii="Times New Roman" w:hAnsi="Times New Roman" w:cs="Times New Roman"/>
                <w:sz w:val="24"/>
                <w:szCs w:val="24"/>
                <w:highlight w:val="yellow"/>
                <w:lang w:val="en-US"/>
              </w:rPr>
            </w:pPr>
            <w:r w:rsidRPr="00B34A71">
              <w:rPr>
                <w:rFonts w:ascii="Times New Roman" w:hAnsi="Times New Roman" w:cs="Times New Roman"/>
                <w:sz w:val="24"/>
                <w:szCs w:val="24"/>
                <w:lang w:val="en-US"/>
              </w:rPr>
              <w:t xml:space="preserve"> KonstantinovaNV@irer.ru</w:t>
            </w:r>
          </w:p>
        </w:tc>
      </w:tr>
    </w:tbl>
    <w:p w14:paraId="4DB7A1F0" w14:textId="77777777" w:rsidR="00661204" w:rsidRPr="00B34A71" w:rsidRDefault="00661204" w:rsidP="003759C1">
      <w:pPr>
        <w:spacing w:after="0" w:line="240" w:lineRule="auto"/>
        <w:ind w:firstLine="720"/>
        <w:jc w:val="both"/>
        <w:rPr>
          <w:rFonts w:ascii="Times New Roman" w:hAnsi="Times New Roman" w:cs="Times New Roman"/>
          <w:sz w:val="24"/>
          <w:szCs w:val="24"/>
        </w:rPr>
      </w:pPr>
      <w:r w:rsidRPr="00B34A71">
        <w:rPr>
          <w:rFonts w:ascii="Times New Roman" w:hAnsi="Times New Roman" w:cs="Times New Roman"/>
          <w:sz w:val="24"/>
          <w:szCs w:val="24"/>
        </w:rPr>
        <w:t>Ответственное лицо со стороны Исполнителя за исполнение обязательств по Договору:</w:t>
      </w:r>
    </w:p>
    <w:tbl>
      <w:tblPr>
        <w:tblStyle w:val="a4"/>
        <w:tblW w:w="0" w:type="auto"/>
        <w:tblLook w:val="04A0" w:firstRow="1" w:lastRow="0" w:firstColumn="1" w:lastColumn="0" w:noHBand="0" w:noVBand="1"/>
      </w:tblPr>
      <w:tblGrid>
        <w:gridCol w:w="2122"/>
        <w:gridCol w:w="7223"/>
      </w:tblGrid>
      <w:tr w:rsidR="00161988" w:rsidRPr="00B34A71" w14:paraId="1DD67C92" w14:textId="77777777" w:rsidTr="003759C1">
        <w:tc>
          <w:tcPr>
            <w:tcW w:w="2122" w:type="dxa"/>
          </w:tcPr>
          <w:p w14:paraId="18CC439D" w14:textId="77777777" w:rsidR="00661204" w:rsidRPr="00B34A71" w:rsidRDefault="00661204" w:rsidP="005A19B0">
            <w:pPr>
              <w:jc w:val="both"/>
              <w:rPr>
                <w:rFonts w:ascii="Times New Roman" w:hAnsi="Times New Roman" w:cs="Times New Roman"/>
                <w:sz w:val="24"/>
                <w:szCs w:val="24"/>
              </w:rPr>
            </w:pPr>
            <w:r w:rsidRPr="00B34A71">
              <w:rPr>
                <w:rFonts w:ascii="Times New Roman" w:hAnsi="Times New Roman" w:cs="Times New Roman"/>
                <w:sz w:val="24"/>
                <w:szCs w:val="24"/>
              </w:rPr>
              <w:t>ФИО, должность</w:t>
            </w:r>
          </w:p>
        </w:tc>
        <w:tc>
          <w:tcPr>
            <w:tcW w:w="7223" w:type="dxa"/>
          </w:tcPr>
          <w:p w14:paraId="6F4AA630" w14:textId="78CC7D7A" w:rsidR="00661204" w:rsidRPr="00B34A71" w:rsidRDefault="00661204" w:rsidP="005A19B0">
            <w:pPr>
              <w:jc w:val="both"/>
              <w:rPr>
                <w:rFonts w:ascii="Times New Roman" w:hAnsi="Times New Roman" w:cs="Times New Roman"/>
                <w:sz w:val="24"/>
                <w:szCs w:val="24"/>
              </w:rPr>
            </w:pPr>
          </w:p>
        </w:tc>
      </w:tr>
      <w:tr w:rsidR="00161988" w:rsidRPr="00B34A71" w14:paraId="3895D546" w14:textId="77777777" w:rsidTr="003759C1">
        <w:tc>
          <w:tcPr>
            <w:tcW w:w="2122" w:type="dxa"/>
          </w:tcPr>
          <w:p w14:paraId="4875ADB4" w14:textId="77777777" w:rsidR="00661204" w:rsidRPr="00B34A71" w:rsidRDefault="00661204" w:rsidP="005A19B0">
            <w:pPr>
              <w:jc w:val="both"/>
              <w:rPr>
                <w:rFonts w:ascii="Times New Roman" w:hAnsi="Times New Roman" w:cs="Times New Roman"/>
                <w:sz w:val="24"/>
                <w:szCs w:val="24"/>
              </w:rPr>
            </w:pPr>
            <w:r w:rsidRPr="00B34A71">
              <w:rPr>
                <w:rFonts w:ascii="Times New Roman" w:hAnsi="Times New Roman" w:cs="Times New Roman"/>
                <w:sz w:val="24"/>
                <w:szCs w:val="24"/>
              </w:rPr>
              <w:t>Телефон</w:t>
            </w:r>
          </w:p>
        </w:tc>
        <w:tc>
          <w:tcPr>
            <w:tcW w:w="7223" w:type="dxa"/>
          </w:tcPr>
          <w:p w14:paraId="6595A2DD" w14:textId="57F69B6B" w:rsidR="00661204" w:rsidRPr="00B34A71" w:rsidRDefault="00661204" w:rsidP="005A19B0">
            <w:pPr>
              <w:jc w:val="both"/>
              <w:rPr>
                <w:rFonts w:ascii="Times New Roman" w:hAnsi="Times New Roman" w:cs="Times New Roman"/>
                <w:sz w:val="24"/>
                <w:szCs w:val="24"/>
              </w:rPr>
            </w:pPr>
          </w:p>
        </w:tc>
      </w:tr>
      <w:tr w:rsidR="00161988" w:rsidRPr="00B34A71" w14:paraId="38287EBE" w14:textId="77777777" w:rsidTr="003759C1">
        <w:tc>
          <w:tcPr>
            <w:tcW w:w="2122" w:type="dxa"/>
          </w:tcPr>
          <w:p w14:paraId="6723A1DD" w14:textId="77777777" w:rsidR="00661204" w:rsidRPr="00B34A71" w:rsidRDefault="00661204" w:rsidP="005A19B0">
            <w:pPr>
              <w:jc w:val="both"/>
              <w:rPr>
                <w:rFonts w:ascii="Times New Roman" w:hAnsi="Times New Roman" w:cs="Times New Roman"/>
                <w:sz w:val="24"/>
                <w:szCs w:val="24"/>
              </w:rPr>
            </w:pPr>
            <w:r w:rsidRPr="00B34A71">
              <w:rPr>
                <w:rFonts w:ascii="Times New Roman" w:hAnsi="Times New Roman" w:cs="Times New Roman"/>
                <w:sz w:val="24"/>
                <w:szCs w:val="24"/>
              </w:rPr>
              <w:t>Адрес эл.почты</w:t>
            </w:r>
          </w:p>
        </w:tc>
        <w:tc>
          <w:tcPr>
            <w:tcW w:w="7223" w:type="dxa"/>
          </w:tcPr>
          <w:p w14:paraId="5D058768" w14:textId="2AB53981" w:rsidR="00661204" w:rsidRPr="00B34A71" w:rsidRDefault="00661204" w:rsidP="00BE302C">
            <w:pPr>
              <w:jc w:val="both"/>
              <w:rPr>
                <w:rFonts w:ascii="Times New Roman" w:eastAsia="Times New Roman" w:hAnsi="Times New Roman" w:cs="Times New Roman"/>
                <w:sz w:val="24"/>
                <w:szCs w:val="24"/>
                <w:highlight w:val="yellow"/>
              </w:rPr>
            </w:pPr>
          </w:p>
        </w:tc>
      </w:tr>
    </w:tbl>
    <w:p w14:paraId="04931053" w14:textId="77777777" w:rsidR="00292D61" w:rsidRPr="00B34A71" w:rsidRDefault="00292D61" w:rsidP="00134475">
      <w:pPr>
        <w:spacing w:after="0" w:line="240" w:lineRule="auto"/>
        <w:jc w:val="both"/>
        <w:rPr>
          <w:rFonts w:ascii="Times New Roman" w:hAnsi="Times New Roman" w:cs="Times New Roman"/>
          <w:sz w:val="24"/>
          <w:szCs w:val="24"/>
        </w:rPr>
      </w:pPr>
    </w:p>
    <w:p w14:paraId="18E5F6B4" w14:textId="77777777" w:rsidR="00134475" w:rsidRPr="00B34A71" w:rsidRDefault="00134475" w:rsidP="00B34A71">
      <w:pPr>
        <w:pStyle w:val="a7"/>
        <w:numPr>
          <w:ilvl w:val="0"/>
          <w:numId w:val="12"/>
        </w:numPr>
        <w:spacing w:line="360" w:lineRule="auto"/>
        <w:jc w:val="center"/>
        <w:rPr>
          <w:b/>
        </w:rPr>
      </w:pPr>
      <w:r w:rsidRPr="00B34A71">
        <w:rPr>
          <w:b/>
        </w:rPr>
        <w:t>ОТВЕТСТВЕННОСТЬ СТОРОН</w:t>
      </w:r>
    </w:p>
    <w:p w14:paraId="493613DC" w14:textId="77777777" w:rsidR="00134475" w:rsidRPr="00B34A71" w:rsidRDefault="00134475" w:rsidP="00F116C3">
      <w:pPr>
        <w:pStyle w:val="a7"/>
        <w:numPr>
          <w:ilvl w:val="1"/>
          <w:numId w:val="12"/>
        </w:numPr>
        <w:tabs>
          <w:tab w:val="left" w:pos="720"/>
        </w:tabs>
        <w:ind w:left="0" w:firstLine="0"/>
        <w:jc w:val="both"/>
      </w:pPr>
      <w:r w:rsidRPr="00B34A71">
        <w:t>За неисполнение или ненадлежащее исполнение своих обязательств по настоящему</w:t>
      </w:r>
      <w:r w:rsidR="00C366C9" w:rsidRPr="00B34A71">
        <w:t xml:space="preserve"> </w:t>
      </w:r>
      <w:r w:rsidR="00C539A8" w:rsidRPr="00B34A71">
        <w:t>договор</w:t>
      </w:r>
      <w:r w:rsidRPr="00B34A71">
        <w:t xml:space="preserve">у </w:t>
      </w:r>
      <w:r w:rsidR="000957D9" w:rsidRPr="00B34A71">
        <w:t xml:space="preserve">Стороны </w:t>
      </w:r>
      <w:r w:rsidRPr="00B34A71">
        <w:t>несут ответственность в соответствии с действующим законодательством Российской Федерации и настоящим</w:t>
      </w:r>
      <w:r w:rsidR="00C366C9" w:rsidRPr="00B34A71">
        <w:t xml:space="preserve"> </w:t>
      </w:r>
      <w:r w:rsidR="00C539A8" w:rsidRPr="00B34A71">
        <w:t>договор</w:t>
      </w:r>
      <w:r w:rsidRPr="00B34A71">
        <w:t>ом.</w:t>
      </w:r>
    </w:p>
    <w:p w14:paraId="3AA4A8CD" w14:textId="77777777" w:rsidR="00134475" w:rsidRPr="00B34A71" w:rsidRDefault="000957D9" w:rsidP="00F116C3">
      <w:pPr>
        <w:pStyle w:val="a7"/>
        <w:numPr>
          <w:ilvl w:val="1"/>
          <w:numId w:val="12"/>
        </w:numPr>
        <w:tabs>
          <w:tab w:val="left" w:pos="720"/>
        </w:tabs>
        <w:ind w:left="0" w:firstLine="0"/>
        <w:jc w:val="both"/>
      </w:pPr>
      <w:r w:rsidRPr="00B34A71">
        <w:t xml:space="preserve">Стороны </w:t>
      </w:r>
      <w:r w:rsidR="00134475" w:rsidRPr="00B34A71">
        <w:t>освобождаются от ответственности за неисполнение или ненадлежащее исполнение обязательств по настоящему</w:t>
      </w:r>
      <w:r w:rsidR="00C366C9" w:rsidRPr="00B34A71">
        <w:t xml:space="preserve"> </w:t>
      </w:r>
      <w:r w:rsidR="00C539A8" w:rsidRPr="00B34A71">
        <w:t>договор</w:t>
      </w:r>
      <w:r w:rsidR="00134475" w:rsidRPr="00B34A71">
        <w:t xml:space="preserve">у при возникновении обстоятельств непреодолимой силы, под которыми понимаются: стихийные бедствия, массовые беспорядки, запретительные действия органов государственной власти и местного самоуправления. В случае наступления указанных обстоятельств </w:t>
      </w:r>
      <w:r w:rsidRPr="00B34A71">
        <w:t>Сторона</w:t>
      </w:r>
      <w:r w:rsidR="00134475" w:rsidRPr="00B34A71">
        <w:t xml:space="preserve">, для которой исполнение обязательств стало невозможным, обязана в течение 5 (пяти) дней известить об этом другую </w:t>
      </w:r>
      <w:r w:rsidRPr="00B34A71">
        <w:t xml:space="preserve">Сторону </w:t>
      </w:r>
      <w:r w:rsidR="00134475" w:rsidRPr="00B34A71">
        <w:t>с приложением документов, подтверждающих наступление указанных обстоятельств.</w:t>
      </w:r>
    </w:p>
    <w:p w14:paraId="59EC9E0F" w14:textId="77777777" w:rsidR="00520696" w:rsidRPr="00B34A71" w:rsidRDefault="00520696" w:rsidP="00F116C3">
      <w:pPr>
        <w:pStyle w:val="a7"/>
        <w:numPr>
          <w:ilvl w:val="1"/>
          <w:numId w:val="12"/>
        </w:numPr>
        <w:tabs>
          <w:tab w:val="left" w:pos="720"/>
        </w:tabs>
        <w:ind w:left="0" w:firstLine="0"/>
        <w:jc w:val="both"/>
      </w:pPr>
      <w:r w:rsidRPr="00B34A71">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B34A71">
          <w:t>искажения</w:t>
        </w:r>
      </w:hyperlink>
      <w:r w:rsidRPr="00B34A71">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B34A71">
        <w:lastRenderedPageBreak/>
        <w:t>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5787A44" w14:textId="77777777" w:rsidR="00520696" w:rsidRPr="00B34A71" w:rsidRDefault="00520696" w:rsidP="00B064E7">
      <w:pPr>
        <w:pStyle w:val="af"/>
        <w:jc w:val="both"/>
        <w:rPr>
          <w:rFonts w:ascii="Times New Roman" w:hAnsi="Times New Roman" w:cs="Times New Roman"/>
          <w:sz w:val="24"/>
          <w:szCs w:val="24"/>
        </w:rPr>
      </w:pPr>
      <w:r w:rsidRPr="00B34A71">
        <w:rPr>
          <w:rFonts w:ascii="Times New Roman" w:hAnsi="Times New Roman" w:cs="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9F77438" w14:textId="77777777" w:rsidR="00520696" w:rsidRPr="00B34A71" w:rsidRDefault="00520696" w:rsidP="00B064E7">
      <w:pPr>
        <w:pStyle w:val="af"/>
        <w:jc w:val="both"/>
        <w:rPr>
          <w:rFonts w:ascii="Times New Roman" w:hAnsi="Times New Roman" w:cs="Times New Roman"/>
          <w:sz w:val="24"/>
          <w:szCs w:val="24"/>
        </w:rPr>
      </w:pPr>
      <w:r w:rsidRPr="00B34A71">
        <w:rPr>
          <w:rFonts w:ascii="Times New Roman" w:hAnsi="Times New Roman" w:cs="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532694E" w14:textId="77777777" w:rsidR="00520696" w:rsidRPr="00B34A71" w:rsidRDefault="00520696" w:rsidP="00F116C3">
      <w:pPr>
        <w:pStyle w:val="a7"/>
        <w:numPr>
          <w:ilvl w:val="1"/>
          <w:numId w:val="12"/>
        </w:numPr>
        <w:tabs>
          <w:tab w:val="left" w:pos="720"/>
        </w:tabs>
        <w:ind w:left="0" w:firstLine="0"/>
        <w:jc w:val="both"/>
      </w:pPr>
      <w:r w:rsidRPr="00B34A71">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9FE8A75" w14:textId="77777777" w:rsidR="00520696" w:rsidRPr="00B34A71" w:rsidRDefault="00520696" w:rsidP="00F116C3">
      <w:pPr>
        <w:pStyle w:val="a7"/>
        <w:numPr>
          <w:ilvl w:val="1"/>
          <w:numId w:val="12"/>
        </w:numPr>
        <w:tabs>
          <w:tab w:val="left" w:pos="720"/>
          <w:tab w:val="num" w:pos="2085"/>
        </w:tabs>
        <w:ind w:left="0" w:firstLine="0"/>
        <w:jc w:val="both"/>
      </w:pPr>
      <w:r w:rsidRPr="00B34A71">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512A264" w14:textId="77777777" w:rsidR="00541DA2" w:rsidRPr="00B34A71" w:rsidRDefault="00541DA2" w:rsidP="00541DA2">
      <w:pPr>
        <w:pStyle w:val="a7"/>
        <w:tabs>
          <w:tab w:val="left" w:pos="720"/>
          <w:tab w:val="num" w:pos="5711"/>
        </w:tabs>
        <w:ind w:left="0"/>
        <w:jc w:val="both"/>
      </w:pPr>
    </w:p>
    <w:p w14:paraId="26ECA1C8" w14:textId="77777777" w:rsidR="00321DC4" w:rsidRPr="00B34A71" w:rsidRDefault="00321DC4" w:rsidP="00B34A71">
      <w:pPr>
        <w:pStyle w:val="a7"/>
        <w:numPr>
          <w:ilvl w:val="0"/>
          <w:numId w:val="12"/>
        </w:numPr>
        <w:spacing w:line="360" w:lineRule="auto"/>
        <w:jc w:val="center"/>
        <w:rPr>
          <w:b/>
        </w:rPr>
      </w:pPr>
      <w:r w:rsidRPr="00B34A71">
        <w:rPr>
          <w:b/>
        </w:rPr>
        <w:t>ЗАВЕРЕНИЯ И ГАРАНТИИ</w:t>
      </w:r>
    </w:p>
    <w:p w14:paraId="5F074C1F"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Каждая из Сторон заявляет и заверяет следующее.</w:t>
      </w:r>
    </w:p>
    <w:p w14:paraId="360032A1" w14:textId="77777777" w:rsidR="00321DC4" w:rsidRPr="00B34A71" w:rsidRDefault="00321DC4" w:rsidP="00F116C3">
      <w:pPr>
        <w:pStyle w:val="a7"/>
        <w:numPr>
          <w:ilvl w:val="2"/>
          <w:numId w:val="12"/>
        </w:numPr>
        <w:ind w:left="0" w:firstLine="0"/>
        <w:jc w:val="both"/>
      </w:pPr>
      <w:r w:rsidRPr="00B34A71">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0A31D82" w14:textId="77777777" w:rsidR="00321DC4" w:rsidRPr="00B34A71" w:rsidRDefault="00321DC4" w:rsidP="00F116C3">
      <w:pPr>
        <w:pStyle w:val="a7"/>
        <w:numPr>
          <w:ilvl w:val="2"/>
          <w:numId w:val="12"/>
        </w:numPr>
        <w:ind w:left="0" w:firstLine="0"/>
        <w:jc w:val="both"/>
      </w:pPr>
      <w:r w:rsidRPr="00B34A71">
        <w:t>Сторона имеет право заключить Договор, а также исполнять иные обязательства, предусмотренные Договором.</w:t>
      </w:r>
    </w:p>
    <w:p w14:paraId="4CAFE7F5" w14:textId="77777777" w:rsidR="00321DC4" w:rsidRPr="00B34A71" w:rsidRDefault="00321DC4" w:rsidP="00F116C3">
      <w:pPr>
        <w:pStyle w:val="a7"/>
        <w:numPr>
          <w:ilvl w:val="2"/>
          <w:numId w:val="12"/>
        </w:numPr>
        <w:ind w:left="0" w:firstLine="0"/>
        <w:jc w:val="both"/>
      </w:pPr>
      <w:r w:rsidRPr="00B34A71">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36272C8" w14:textId="77777777" w:rsidR="00321DC4" w:rsidRPr="00B34A71" w:rsidRDefault="00321DC4" w:rsidP="00F116C3">
      <w:pPr>
        <w:pStyle w:val="a7"/>
        <w:numPr>
          <w:ilvl w:val="2"/>
          <w:numId w:val="12"/>
        </w:numPr>
        <w:ind w:left="0" w:firstLine="0"/>
        <w:jc w:val="both"/>
      </w:pPr>
      <w:r w:rsidRPr="00B34A71">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2DA0ECA" w14:textId="77777777" w:rsidR="00321DC4" w:rsidRPr="00B34A71" w:rsidRDefault="00321DC4" w:rsidP="00F116C3">
      <w:pPr>
        <w:pStyle w:val="a7"/>
        <w:numPr>
          <w:ilvl w:val="2"/>
          <w:numId w:val="12"/>
        </w:numPr>
        <w:ind w:left="0" w:firstLine="0"/>
        <w:jc w:val="both"/>
      </w:pPr>
      <w:r w:rsidRPr="00B34A71">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27634B3" w14:textId="77777777" w:rsidR="00321DC4" w:rsidRPr="00B34A71" w:rsidRDefault="00321DC4" w:rsidP="00F116C3">
      <w:pPr>
        <w:pStyle w:val="a7"/>
        <w:numPr>
          <w:ilvl w:val="2"/>
          <w:numId w:val="12"/>
        </w:numPr>
        <w:ind w:left="0" w:firstLine="0"/>
        <w:jc w:val="both"/>
      </w:pPr>
      <w:r w:rsidRPr="00B34A71">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BD07E49" w14:textId="77777777" w:rsidR="00321DC4" w:rsidRPr="00B34A71" w:rsidRDefault="00321DC4" w:rsidP="00F116C3">
      <w:pPr>
        <w:pStyle w:val="a7"/>
        <w:numPr>
          <w:ilvl w:val="2"/>
          <w:numId w:val="12"/>
        </w:numPr>
        <w:ind w:left="0" w:firstLine="0"/>
        <w:jc w:val="both"/>
      </w:pPr>
      <w:r w:rsidRPr="00B34A71">
        <w:t>Исполнение Договора не противоречит и не приведет к нарушению какого-либо договора, стороной которого является Сторона.</w:t>
      </w:r>
    </w:p>
    <w:p w14:paraId="18898665" w14:textId="77777777" w:rsidR="00321DC4" w:rsidRPr="00B34A71" w:rsidRDefault="00321DC4" w:rsidP="00F116C3">
      <w:pPr>
        <w:pStyle w:val="a7"/>
        <w:numPr>
          <w:ilvl w:val="2"/>
          <w:numId w:val="12"/>
        </w:numPr>
        <w:ind w:left="0" w:firstLine="0"/>
        <w:jc w:val="both"/>
      </w:pPr>
      <w:r w:rsidRPr="00B34A71">
        <w:t xml:space="preserve">Сторона уплачивает все налоги и сборы, а также ведет и своевременно подает </w:t>
      </w:r>
      <w:r w:rsidRPr="00B34A71">
        <w:lastRenderedPageBreak/>
        <w:t xml:space="preserve">налоговую, статистическую и иную отчетность в соответствии с действующим законодательством Российской Федерации. </w:t>
      </w:r>
    </w:p>
    <w:p w14:paraId="6EF59C4B" w14:textId="77777777" w:rsidR="00321DC4" w:rsidRPr="00B34A71" w:rsidRDefault="00321DC4" w:rsidP="00F116C3">
      <w:pPr>
        <w:pStyle w:val="a7"/>
        <w:numPr>
          <w:ilvl w:val="2"/>
          <w:numId w:val="12"/>
        </w:numPr>
        <w:ind w:left="0" w:firstLine="0"/>
        <w:jc w:val="both"/>
      </w:pPr>
      <w:r w:rsidRPr="00B34A71">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F79CDA6"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ED3426D" w14:textId="77777777" w:rsidR="00321DC4" w:rsidRPr="00B34A71" w:rsidRDefault="00321DC4" w:rsidP="00321DC4">
      <w:pPr>
        <w:pStyle w:val="a7"/>
        <w:widowControl/>
        <w:tabs>
          <w:tab w:val="left" w:pos="284"/>
        </w:tabs>
        <w:autoSpaceDE/>
        <w:autoSpaceDN/>
        <w:adjustRightInd/>
        <w:ind w:left="0"/>
        <w:rPr>
          <w:b/>
        </w:rPr>
      </w:pPr>
    </w:p>
    <w:p w14:paraId="69A849BB" w14:textId="77777777" w:rsidR="00321DC4" w:rsidRPr="00B34A71" w:rsidRDefault="00321DC4" w:rsidP="00B34A71">
      <w:pPr>
        <w:pStyle w:val="a7"/>
        <w:numPr>
          <w:ilvl w:val="0"/>
          <w:numId w:val="12"/>
        </w:numPr>
        <w:spacing w:line="360" w:lineRule="auto"/>
        <w:jc w:val="center"/>
        <w:rPr>
          <w:b/>
        </w:rPr>
      </w:pPr>
      <w:r w:rsidRPr="00B34A71">
        <w:rPr>
          <w:b/>
        </w:rPr>
        <w:t>УВЕДОМЛЕНИЯ И ОБМЕН ДОКУМЕНТАМИ</w:t>
      </w:r>
    </w:p>
    <w:p w14:paraId="7821679E"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4910CB0" w14:textId="77777777" w:rsidR="00321DC4" w:rsidRPr="00B34A71" w:rsidRDefault="00321DC4" w:rsidP="00321DC4">
      <w:pPr>
        <w:pStyle w:val="RUS"/>
        <w:numPr>
          <w:ilvl w:val="0"/>
          <w:numId w:val="7"/>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BA0922E" w14:textId="77777777" w:rsidR="00321DC4" w:rsidRPr="00B34A71" w:rsidRDefault="00321DC4" w:rsidP="00321DC4">
      <w:pPr>
        <w:pStyle w:val="RUS"/>
        <w:numPr>
          <w:ilvl w:val="0"/>
          <w:numId w:val="7"/>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A14CB2D"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AC3365F"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1E0996C2"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0E94573"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01A36BA"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B2516A"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BEA3329"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2B99C0F"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w:t>
      </w:r>
      <w:r w:rsidRPr="00B34A71">
        <w:lastRenderedPageBreak/>
        <w:t>возлагаются на Сторону, изменившую свои реквизиты.</w:t>
      </w:r>
    </w:p>
    <w:p w14:paraId="05A4E882"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22787CC6"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изменение адреса государственной регистрации и (или) почтового адреса;</w:t>
      </w:r>
    </w:p>
    <w:p w14:paraId="03577E97"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изменение банковских реквизитов;</w:t>
      </w:r>
    </w:p>
    <w:p w14:paraId="4EA02558"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изменение учредительных документов;</w:t>
      </w:r>
    </w:p>
    <w:p w14:paraId="70C58D8A"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изменение ИНН и (или) КПП;</w:t>
      </w:r>
    </w:p>
    <w:p w14:paraId="65D3C88A"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принятие решения о смене наименования;</w:t>
      </w:r>
    </w:p>
    <w:p w14:paraId="08C13512"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принятие решения о реорганизации;</w:t>
      </w:r>
    </w:p>
    <w:p w14:paraId="771DAC55"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введение процедуры банкротства;</w:t>
      </w:r>
    </w:p>
    <w:p w14:paraId="48692CF1"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принятие решения о добровольной ликвидации;</w:t>
      </w:r>
    </w:p>
    <w:p w14:paraId="05EE0155" w14:textId="77777777" w:rsidR="00321DC4" w:rsidRPr="00B34A71" w:rsidRDefault="00321DC4" w:rsidP="00321DC4">
      <w:pPr>
        <w:pStyle w:val="RUS10"/>
        <w:widowControl w:val="0"/>
        <w:numPr>
          <w:ilvl w:val="0"/>
          <w:numId w:val="8"/>
        </w:numPr>
        <w:spacing w:after="0" w:line="240" w:lineRule="auto"/>
        <w:ind w:left="818"/>
        <w:rPr>
          <w:rFonts w:ascii="Times New Roman" w:hAnsi="Times New Roman" w:cs="Times New Roman"/>
          <w:sz w:val="24"/>
          <w:szCs w:val="24"/>
        </w:rPr>
      </w:pPr>
      <w:r w:rsidRPr="00B34A71">
        <w:rPr>
          <w:rFonts w:ascii="Times New Roman" w:hAnsi="Times New Roman" w:cs="Times New Roman"/>
          <w:sz w:val="24"/>
          <w:szCs w:val="24"/>
        </w:rPr>
        <w:t>принятие решения об уменьшении уставного капитала.</w:t>
      </w:r>
    </w:p>
    <w:p w14:paraId="16B5BCF3" w14:textId="2C9A8349"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За каждый случай нарушения срока направления или </w:t>
      </w:r>
      <w:r w:rsidR="00B66D7A" w:rsidRPr="00B34A71">
        <w:t>не направления</w:t>
      </w:r>
      <w:r w:rsidRPr="00B34A71">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551E6A0D"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0AD76245" w14:textId="77777777" w:rsidR="00541DA2" w:rsidRPr="00B34A71" w:rsidRDefault="00541DA2" w:rsidP="00541DA2">
      <w:pPr>
        <w:pStyle w:val="a7"/>
        <w:tabs>
          <w:tab w:val="left" w:pos="720"/>
          <w:tab w:val="num" w:pos="2085"/>
        </w:tabs>
        <w:ind w:left="0"/>
        <w:jc w:val="both"/>
      </w:pPr>
    </w:p>
    <w:p w14:paraId="03E1B9FA" w14:textId="77777777" w:rsidR="00321DC4" w:rsidRPr="00B34A71" w:rsidRDefault="00321DC4" w:rsidP="00B34A71">
      <w:pPr>
        <w:pStyle w:val="a7"/>
        <w:numPr>
          <w:ilvl w:val="0"/>
          <w:numId w:val="12"/>
        </w:numPr>
        <w:spacing w:line="360" w:lineRule="auto"/>
        <w:jc w:val="center"/>
        <w:rPr>
          <w:b/>
        </w:rPr>
      </w:pPr>
      <w:r w:rsidRPr="00B34A71">
        <w:rPr>
          <w:b/>
        </w:rPr>
        <w:t>КОНФИДЕНЦИАЛЬНАЯ ИНФОРМАЦИЯ</w:t>
      </w:r>
    </w:p>
    <w:p w14:paraId="05A8552F"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5D8A9BE"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03F4A44F" w14:textId="77777777" w:rsidR="00321DC4" w:rsidRPr="00B34A71" w:rsidRDefault="00321DC4" w:rsidP="00321DC4">
      <w:pPr>
        <w:pStyle w:val="RUS10"/>
        <w:widowControl w:val="0"/>
        <w:tabs>
          <w:tab w:val="clear" w:pos="360"/>
        </w:tabs>
        <w:spacing w:after="0" w:line="240" w:lineRule="auto"/>
        <w:ind w:left="959" w:hanging="425"/>
        <w:rPr>
          <w:rFonts w:ascii="Times New Roman" w:hAnsi="Times New Roman" w:cs="Times New Roman"/>
          <w:sz w:val="24"/>
          <w:szCs w:val="24"/>
        </w:rPr>
      </w:pPr>
      <w:r w:rsidRPr="00B34A71">
        <w:rPr>
          <w:rFonts w:ascii="Times New Roman" w:hAnsi="Times New Roman" w:cs="Times New Roman"/>
          <w:sz w:val="24"/>
          <w:szCs w:val="24"/>
        </w:rPr>
        <w:t>являются или стали общедоступными по причинам, не связанным с действиями Стороны;</w:t>
      </w:r>
    </w:p>
    <w:p w14:paraId="5B502CB6" w14:textId="77777777" w:rsidR="00321DC4" w:rsidRPr="00B34A71" w:rsidRDefault="00321DC4" w:rsidP="00321DC4">
      <w:pPr>
        <w:pStyle w:val="RUS10"/>
        <w:widowControl w:val="0"/>
        <w:tabs>
          <w:tab w:val="clear" w:pos="360"/>
        </w:tabs>
        <w:spacing w:after="0" w:line="240" w:lineRule="auto"/>
        <w:ind w:left="959" w:hanging="425"/>
        <w:rPr>
          <w:rFonts w:ascii="Times New Roman" w:hAnsi="Times New Roman" w:cs="Times New Roman"/>
          <w:sz w:val="24"/>
          <w:szCs w:val="24"/>
        </w:rPr>
      </w:pPr>
      <w:r w:rsidRPr="00B34A71">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2DD01CEF" w14:textId="77777777" w:rsidR="00321DC4" w:rsidRPr="00B34A71" w:rsidRDefault="00321DC4" w:rsidP="00321DC4">
      <w:pPr>
        <w:pStyle w:val="RUS10"/>
        <w:widowControl w:val="0"/>
        <w:tabs>
          <w:tab w:val="clear" w:pos="360"/>
        </w:tabs>
        <w:spacing w:after="0" w:line="240" w:lineRule="auto"/>
        <w:ind w:left="959" w:hanging="425"/>
        <w:rPr>
          <w:rFonts w:ascii="Times New Roman" w:hAnsi="Times New Roman" w:cs="Times New Roman"/>
          <w:sz w:val="24"/>
          <w:szCs w:val="24"/>
        </w:rPr>
      </w:pPr>
      <w:r w:rsidRPr="00B34A71">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23F2B5FF" w14:textId="77777777" w:rsidR="00321DC4" w:rsidRPr="00B34A71" w:rsidRDefault="00321DC4" w:rsidP="00321DC4">
      <w:pPr>
        <w:pStyle w:val="RUS10"/>
        <w:widowControl w:val="0"/>
        <w:tabs>
          <w:tab w:val="clear" w:pos="360"/>
        </w:tabs>
        <w:spacing w:after="0" w:line="240" w:lineRule="auto"/>
        <w:ind w:left="959" w:hanging="425"/>
        <w:rPr>
          <w:rFonts w:ascii="Times New Roman" w:hAnsi="Times New Roman" w:cs="Times New Roman"/>
          <w:sz w:val="24"/>
          <w:szCs w:val="24"/>
        </w:rPr>
      </w:pPr>
      <w:r w:rsidRPr="00B34A71">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313CC1D1" w14:textId="77777777" w:rsidR="00321DC4" w:rsidRPr="00B34A71" w:rsidRDefault="00321DC4" w:rsidP="00321DC4">
      <w:pPr>
        <w:pStyle w:val="RUS10"/>
        <w:widowControl w:val="0"/>
        <w:tabs>
          <w:tab w:val="clear" w:pos="360"/>
        </w:tabs>
        <w:spacing w:after="0" w:line="240" w:lineRule="auto"/>
        <w:ind w:left="959" w:hanging="425"/>
        <w:rPr>
          <w:rFonts w:ascii="Times New Roman" w:hAnsi="Times New Roman" w:cs="Times New Roman"/>
          <w:sz w:val="24"/>
          <w:szCs w:val="24"/>
        </w:rPr>
      </w:pPr>
      <w:r w:rsidRPr="00B34A71">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02E44206" w14:textId="77777777" w:rsidR="00321DC4" w:rsidRPr="00B34A71" w:rsidRDefault="00321DC4" w:rsidP="00321DC4">
      <w:pPr>
        <w:pStyle w:val="RUS10"/>
        <w:widowControl w:val="0"/>
        <w:tabs>
          <w:tab w:val="clear" w:pos="360"/>
        </w:tabs>
        <w:spacing w:after="0" w:line="240" w:lineRule="auto"/>
        <w:ind w:left="959" w:hanging="425"/>
        <w:rPr>
          <w:rFonts w:ascii="Times New Roman" w:hAnsi="Times New Roman" w:cs="Times New Roman"/>
          <w:sz w:val="24"/>
          <w:szCs w:val="24"/>
        </w:rPr>
      </w:pPr>
      <w:r w:rsidRPr="00B34A71">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09C5A485"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Стороны обязуются обеспечивать надлежащую защиту Конфиденциальной </w:t>
      </w:r>
      <w:r w:rsidRPr="00B34A71">
        <w:lastRenderedPageBreak/>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E45289B"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E33AC2C"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5F60F7DD"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611B7FF"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0CC7BE5" w14:textId="77777777" w:rsidR="00541DA2" w:rsidRPr="00B34A71" w:rsidRDefault="00541DA2" w:rsidP="00541DA2">
      <w:pPr>
        <w:pStyle w:val="a7"/>
        <w:tabs>
          <w:tab w:val="left" w:pos="720"/>
          <w:tab w:val="left" w:pos="993"/>
          <w:tab w:val="num" w:pos="2085"/>
        </w:tabs>
        <w:ind w:left="0"/>
        <w:jc w:val="both"/>
      </w:pPr>
    </w:p>
    <w:p w14:paraId="0FB9B3E5" w14:textId="77777777" w:rsidR="00321DC4" w:rsidRPr="00B34A71" w:rsidRDefault="00321DC4" w:rsidP="00B34A71">
      <w:pPr>
        <w:pStyle w:val="a7"/>
        <w:numPr>
          <w:ilvl w:val="0"/>
          <w:numId w:val="12"/>
        </w:numPr>
        <w:spacing w:line="360" w:lineRule="auto"/>
        <w:jc w:val="center"/>
        <w:rPr>
          <w:b/>
        </w:rPr>
      </w:pPr>
      <w:r w:rsidRPr="00B34A71">
        <w:rPr>
          <w:b/>
        </w:rPr>
        <w:t>ОБСТОЯТЕЛЬСТВА НЕПРЕОДОЛИМОЙ СИЛЫ</w:t>
      </w:r>
    </w:p>
    <w:p w14:paraId="62371867"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6B01ACE"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D01468C"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При наступлении обст</w:t>
      </w:r>
      <w:r w:rsidR="00BC3B65" w:rsidRPr="00B34A71">
        <w:t>оятельств, указанных в пункте 10</w:t>
      </w:r>
      <w:r w:rsidRPr="00B34A71">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FC507D"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EA886E8"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24C2E4D"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После получения с</w:t>
      </w:r>
      <w:r w:rsidR="00BC3B65" w:rsidRPr="00B34A71">
        <w:t>ообщения, указанного в пункте 10</w:t>
      </w:r>
      <w:r w:rsidRPr="00B34A71">
        <w:t xml:space="preserve">.3.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w:t>
      </w:r>
      <w:r w:rsidRPr="00B34A71">
        <w:lastRenderedPageBreak/>
        <w:t>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F990669"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При отсутствии своевременного извещен</w:t>
      </w:r>
      <w:r w:rsidR="00BC3B65" w:rsidRPr="00B34A71">
        <w:t>ия, предусмотренного в пункте 10</w:t>
      </w:r>
      <w:r w:rsidRPr="00B34A71">
        <w:t>.3. Договора, виновная Сторона обязана возместить другой Стороне убытки, причинённые неизвещением или несвоевременным извещением.</w:t>
      </w:r>
    </w:p>
    <w:p w14:paraId="7C9793BA"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E0B3F81"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090184B" w14:textId="77777777" w:rsidR="00321DC4" w:rsidRPr="00B34A71" w:rsidRDefault="00321DC4" w:rsidP="00321DC4">
      <w:pPr>
        <w:pStyle w:val="a7"/>
        <w:tabs>
          <w:tab w:val="left" w:pos="851"/>
          <w:tab w:val="left" w:pos="993"/>
          <w:tab w:val="left" w:pos="1134"/>
        </w:tabs>
        <w:ind w:left="426"/>
        <w:jc w:val="both"/>
      </w:pPr>
    </w:p>
    <w:p w14:paraId="6300ECAE" w14:textId="77777777" w:rsidR="00321DC4" w:rsidRPr="00B34A71" w:rsidRDefault="00321DC4" w:rsidP="00B34A71">
      <w:pPr>
        <w:pStyle w:val="a7"/>
        <w:numPr>
          <w:ilvl w:val="0"/>
          <w:numId w:val="12"/>
        </w:numPr>
        <w:spacing w:line="360" w:lineRule="auto"/>
        <w:jc w:val="center"/>
        <w:rPr>
          <w:b/>
        </w:rPr>
      </w:pPr>
      <w:r w:rsidRPr="00B34A71">
        <w:rPr>
          <w:b/>
        </w:rPr>
        <w:t>УСТУПКА ТРЕБОВАНИЯ (ЦЕССИЯ) И ПЕРЕВОД ДОЛГА</w:t>
      </w:r>
    </w:p>
    <w:p w14:paraId="3584BDBB" w14:textId="77777777" w:rsidR="00321DC4" w:rsidRPr="00B34A71" w:rsidRDefault="00321DC4" w:rsidP="00F116C3">
      <w:pPr>
        <w:pStyle w:val="a7"/>
        <w:numPr>
          <w:ilvl w:val="1"/>
          <w:numId w:val="12"/>
        </w:numPr>
        <w:tabs>
          <w:tab w:val="left" w:pos="720"/>
          <w:tab w:val="num" w:pos="993"/>
          <w:tab w:val="num" w:pos="2085"/>
        </w:tabs>
        <w:ind w:left="0" w:firstLine="0"/>
        <w:jc w:val="both"/>
      </w:pPr>
      <w:r w:rsidRPr="00B34A71">
        <w:t>Уступка права требования к Заказчику по Договору либо перевод долга Заказчика могут быть произведены только с письменного согласия Заказчика.</w:t>
      </w:r>
    </w:p>
    <w:p w14:paraId="406F85B3" w14:textId="77777777" w:rsidR="00541DA2" w:rsidRPr="00B34A71" w:rsidRDefault="00541DA2" w:rsidP="00541DA2">
      <w:pPr>
        <w:pStyle w:val="a7"/>
        <w:tabs>
          <w:tab w:val="left" w:pos="720"/>
          <w:tab w:val="left" w:pos="993"/>
          <w:tab w:val="num" w:pos="2085"/>
        </w:tabs>
        <w:ind w:left="0"/>
        <w:jc w:val="both"/>
      </w:pPr>
    </w:p>
    <w:p w14:paraId="11690AE8" w14:textId="77777777" w:rsidR="00321DC4" w:rsidRPr="00B34A71" w:rsidRDefault="00321DC4" w:rsidP="00B34A71">
      <w:pPr>
        <w:pStyle w:val="a7"/>
        <w:numPr>
          <w:ilvl w:val="0"/>
          <w:numId w:val="12"/>
        </w:numPr>
        <w:spacing w:line="360" w:lineRule="auto"/>
        <w:jc w:val="center"/>
        <w:rPr>
          <w:b/>
        </w:rPr>
      </w:pPr>
      <w:r w:rsidRPr="00B34A71">
        <w:rPr>
          <w:b/>
        </w:rPr>
        <w:t>РАСТОРЖЕНИЕ ДОГОВОРА</w:t>
      </w:r>
    </w:p>
    <w:p w14:paraId="05D428D2"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372EBF28" w14:textId="77777777" w:rsidR="00541DA2" w:rsidRPr="00B34A71" w:rsidRDefault="00541DA2" w:rsidP="00541DA2">
      <w:pPr>
        <w:pStyle w:val="a7"/>
        <w:tabs>
          <w:tab w:val="left" w:pos="720"/>
          <w:tab w:val="left" w:pos="993"/>
          <w:tab w:val="num" w:pos="2085"/>
        </w:tabs>
        <w:ind w:left="0"/>
        <w:jc w:val="both"/>
      </w:pPr>
    </w:p>
    <w:p w14:paraId="17682438" w14:textId="77777777" w:rsidR="00321DC4" w:rsidRPr="00B34A71" w:rsidRDefault="00321DC4" w:rsidP="00B34A71">
      <w:pPr>
        <w:pStyle w:val="a7"/>
        <w:numPr>
          <w:ilvl w:val="0"/>
          <w:numId w:val="12"/>
        </w:numPr>
        <w:spacing w:line="360" w:lineRule="auto"/>
        <w:jc w:val="center"/>
        <w:rPr>
          <w:b/>
        </w:rPr>
      </w:pPr>
      <w:r w:rsidRPr="00B34A71">
        <w:rPr>
          <w:b/>
        </w:rPr>
        <w:t>ПРИМЕНИМОЕ ПРАВО</w:t>
      </w:r>
    </w:p>
    <w:p w14:paraId="11424526"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6637D40" w14:textId="77777777" w:rsidR="00541DA2" w:rsidRPr="00B34A71" w:rsidRDefault="00541DA2" w:rsidP="00541DA2">
      <w:pPr>
        <w:pStyle w:val="a7"/>
        <w:tabs>
          <w:tab w:val="left" w:pos="720"/>
          <w:tab w:val="left" w:pos="993"/>
          <w:tab w:val="num" w:pos="2085"/>
        </w:tabs>
        <w:ind w:left="0"/>
        <w:jc w:val="both"/>
      </w:pPr>
    </w:p>
    <w:p w14:paraId="21C8CDCE" w14:textId="77777777" w:rsidR="00321DC4" w:rsidRPr="00B34A71" w:rsidRDefault="00321DC4" w:rsidP="00B34A71">
      <w:pPr>
        <w:pStyle w:val="a7"/>
        <w:numPr>
          <w:ilvl w:val="0"/>
          <w:numId w:val="12"/>
        </w:numPr>
        <w:spacing w:line="360" w:lineRule="auto"/>
        <w:jc w:val="center"/>
        <w:rPr>
          <w:b/>
        </w:rPr>
      </w:pPr>
      <w:r w:rsidRPr="00B34A71">
        <w:rPr>
          <w:b/>
        </w:rPr>
        <w:t>ТОЛКОВАНИЕ</w:t>
      </w:r>
    </w:p>
    <w:p w14:paraId="2F8C0B3D"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A97EDDE"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218D14CC"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C63A3F6"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 xml:space="preserve">При обнаружении расхождений или противоречий между текстами Договора и </w:t>
      </w:r>
      <w:r w:rsidRPr="00B34A71">
        <w:lastRenderedPageBreak/>
        <w:t>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595E3A4"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24AEB28" w14:textId="77777777" w:rsidR="00321DC4" w:rsidRPr="00B34A71" w:rsidRDefault="00321DC4" w:rsidP="00321DC4">
      <w:pPr>
        <w:pStyle w:val="a7"/>
        <w:tabs>
          <w:tab w:val="left" w:pos="851"/>
          <w:tab w:val="left" w:pos="993"/>
          <w:tab w:val="left" w:pos="1134"/>
        </w:tabs>
        <w:ind w:left="426"/>
        <w:jc w:val="both"/>
      </w:pPr>
    </w:p>
    <w:p w14:paraId="3F2C62E7" w14:textId="77777777" w:rsidR="00321DC4" w:rsidRPr="00B34A71" w:rsidRDefault="00321DC4" w:rsidP="00B34A71">
      <w:pPr>
        <w:pStyle w:val="a7"/>
        <w:numPr>
          <w:ilvl w:val="0"/>
          <w:numId w:val="12"/>
        </w:numPr>
        <w:spacing w:line="360" w:lineRule="auto"/>
        <w:jc w:val="center"/>
        <w:rPr>
          <w:b/>
        </w:rPr>
      </w:pPr>
      <w:r w:rsidRPr="00B34A71">
        <w:rPr>
          <w:b/>
        </w:rPr>
        <w:t>СОБЛЮДЕНИЕ ЗАКОНОДАТЕЛЬСТВА</w:t>
      </w:r>
    </w:p>
    <w:p w14:paraId="24DB1E0C"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 xml:space="preserve">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51C7BF1" w14:textId="77777777" w:rsidR="00541DA2" w:rsidRPr="00B34A71" w:rsidRDefault="00541DA2" w:rsidP="00541DA2">
      <w:pPr>
        <w:pStyle w:val="a7"/>
        <w:tabs>
          <w:tab w:val="left" w:pos="720"/>
          <w:tab w:val="left" w:pos="993"/>
          <w:tab w:val="num" w:pos="2085"/>
        </w:tabs>
        <w:ind w:left="0"/>
        <w:jc w:val="both"/>
      </w:pPr>
    </w:p>
    <w:p w14:paraId="30CB8E44" w14:textId="77777777" w:rsidR="00321DC4" w:rsidRPr="00B34A71" w:rsidRDefault="00321DC4" w:rsidP="00B34A71">
      <w:pPr>
        <w:pStyle w:val="a7"/>
        <w:numPr>
          <w:ilvl w:val="0"/>
          <w:numId w:val="12"/>
        </w:numPr>
        <w:spacing w:line="360" w:lineRule="auto"/>
        <w:jc w:val="center"/>
        <w:rPr>
          <w:b/>
        </w:rPr>
      </w:pPr>
      <w:r w:rsidRPr="00B34A71">
        <w:rPr>
          <w:b/>
        </w:rPr>
        <w:t>РАЗРЕШЕНИЕ СПОРОВ</w:t>
      </w:r>
    </w:p>
    <w:p w14:paraId="0C1D85A5"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FA002D" w:rsidRPr="00B34A71">
        <w:t>ь ответ на претензию в течение 10 (десяти) календарных дней</w:t>
      </w:r>
      <w:r w:rsidRPr="00B34A71">
        <w:t xml:space="preserve"> со дня получения претензии. В случае если Сторона, получившая претензию, игнорирует</w:t>
      </w:r>
      <w:r w:rsidR="00FA002D" w:rsidRPr="00B34A71">
        <w:t xml:space="preserve"> ее рассмотрение или в течение </w:t>
      </w:r>
      <w:r w:rsidRPr="00B34A71">
        <w:t>15 (пятнадцати) кален</w:t>
      </w:r>
      <w:r w:rsidR="00FA002D" w:rsidRPr="00B34A71">
        <w:t>дарных дней</w:t>
      </w:r>
      <w:r w:rsidRPr="00B34A71">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39CD498"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BC3B65" w:rsidRPr="00B34A71">
        <w:t xml:space="preserve">истца. </w:t>
      </w:r>
    </w:p>
    <w:p w14:paraId="1294BA44" w14:textId="77777777" w:rsidR="00321DC4" w:rsidRPr="00B34A71" w:rsidRDefault="00321DC4" w:rsidP="00321DC4">
      <w:pPr>
        <w:pStyle w:val="a7"/>
        <w:widowControl/>
        <w:tabs>
          <w:tab w:val="left" w:pos="851"/>
          <w:tab w:val="left" w:pos="993"/>
          <w:tab w:val="left" w:pos="1134"/>
        </w:tabs>
        <w:autoSpaceDE/>
        <w:autoSpaceDN/>
        <w:adjustRightInd/>
        <w:ind w:left="426"/>
        <w:jc w:val="both"/>
      </w:pPr>
    </w:p>
    <w:p w14:paraId="6EBA7D85" w14:textId="77777777" w:rsidR="00321DC4" w:rsidRPr="00B34A71" w:rsidRDefault="00321DC4" w:rsidP="00B34A71">
      <w:pPr>
        <w:pStyle w:val="a7"/>
        <w:numPr>
          <w:ilvl w:val="0"/>
          <w:numId w:val="12"/>
        </w:numPr>
        <w:spacing w:line="360" w:lineRule="auto"/>
        <w:jc w:val="center"/>
        <w:rPr>
          <w:b/>
        </w:rPr>
      </w:pPr>
      <w:r w:rsidRPr="00B34A71">
        <w:rPr>
          <w:b/>
        </w:rPr>
        <w:t>АНТИКОРРУПЦИОННАЯ ОГОВОРКА</w:t>
      </w:r>
    </w:p>
    <w:p w14:paraId="036E47B6"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При исполнении обязательств Стороны, их аффилированные лица, работники или лица, действующие от их имени и (или) в их интересах:</w:t>
      </w:r>
    </w:p>
    <w:p w14:paraId="38C1D647" w14:textId="77777777" w:rsidR="00321DC4" w:rsidRPr="00B34A71" w:rsidRDefault="00321DC4" w:rsidP="00F642E9">
      <w:pPr>
        <w:pStyle w:val="af"/>
        <w:jc w:val="both"/>
        <w:rPr>
          <w:rFonts w:ascii="Times New Roman" w:hAnsi="Times New Roman" w:cs="Times New Roman"/>
          <w:sz w:val="24"/>
          <w:szCs w:val="24"/>
        </w:rPr>
      </w:pPr>
      <w:r w:rsidRPr="00B34A71">
        <w:rPr>
          <w:rFonts w:ascii="Times New Roman" w:hAnsi="Times New Roman" w:cs="Times New Roman"/>
          <w:sz w:val="24"/>
          <w:szCs w:val="24"/>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F462E5E" w14:textId="77777777" w:rsidR="00321DC4" w:rsidRPr="00B34A71" w:rsidRDefault="00321DC4" w:rsidP="00F642E9">
      <w:pPr>
        <w:pStyle w:val="af"/>
        <w:jc w:val="both"/>
        <w:rPr>
          <w:rFonts w:ascii="Times New Roman" w:hAnsi="Times New Roman" w:cs="Times New Roman"/>
          <w:sz w:val="24"/>
          <w:szCs w:val="24"/>
        </w:rPr>
      </w:pPr>
      <w:r w:rsidRPr="00B34A71">
        <w:rPr>
          <w:rFonts w:ascii="Times New Roman" w:hAnsi="Times New Roman" w:cs="Times New Roman"/>
          <w:sz w:val="24"/>
          <w:szCs w:val="24"/>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26DBE6A" w14:textId="77777777" w:rsidR="00321DC4" w:rsidRPr="00B34A71" w:rsidRDefault="00321DC4" w:rsidP="00F642E9">
      <w:pPr>
        <w:pStyle w:val="af"/>
        <w:jc w:val="both"/>
        <w:rPr>
          <w:rFonts w:ascii="Times New Roman" w:hAnsi="Times New Roman" w:cs="Times New Roman"/>
          <w:sz w:val="24"/>
          <w:szCs w:val="24"/>
        </w:rPr>
      </w:pPr>
      <w:r w:rsidRPr="00B34A71">
        <w:rPr>
          <w:rFonts w:ascii="Times New Roman" w:hAnsi="Times New Roman" w:cs="Times New Roman"/>
          <w:sz w:val="24"/>
          <w:szCs w:val="24"/>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072EC280" w14:textId="4F559D02" w:rsidR="00321DC4" w:rsidRPr="00B34A71" w:rsidRDefault="00321DC4" w:rsidP="00F642E9">
      <w:pPr>
        <w:pStyle w:val="a7"/>
        <w:numPr>
          <w:ilvl w:val="1"/>
          <w:numId w:val="12"/>
        </w:numPr>
        <w:tabs>
          <w:tab w:val="left" w:pos="720"/>
          <w:tab w:val="num" w:pos="993"/>
          <w:tab w:val="num" w:pos="2085"/>
        </w:tabs>
        <w:ind w:left="0" w:firstLine="0"/>
        <w:jc w:val="both"/>
      </w:pPr>
      <w:r w:rsidRPr="00B34A71">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7E861BF"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w:t>
      </w:r>
      <w:r w:rsidRPr="00B34A71">
        <w:lastRenderedPageBreak/>
        <w:t>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8FAAD89"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3E02FBE"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A947719"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1CA9C337"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7B2D33F"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25EEF8D" w14:textId="77777777" w:rsidR="00321DC4" w:rsidRPr="00B34A71" w:rsidRDefault="00321DC4" w:rsidP="00321DC4">
      <w:pPr>
        <w:pStyle w:val="a7"/>
        <w:widowControl/>
        <w:tabs>
          <w:tab w:val="left" w:pos="993"/>
        </w:tabs>
        <w:autoSpaceDE/>
        <w:autoSpaceDN/>
        <w:adjustRightInd/>
        <w:ind w:left="426"/>
        <w:rPr>
          <w:b/>
          <w:lang w:val="x-none"/>
        </w:rPr>
      </w:pPr>
    </w:p>
    <w:p w14:paraId="6F18E1FD" w14:textId="77777777" w:rsidR="00321DC4" w:rsidRPr="00B34A71" w:rsidRDefault="00321DC4" w:rsidP="00B34A71">
      <w:pPr>
        <w:pStyle w:val="a7"/>
        <w:numPr>
          <w:ilvl w:val="0"/>
          <w:numId w:val="12"/>
        </w:numPr>
        <w:spacing w:line="360" w:lineRule="auto"/>
        <w:jc w:val="center"/>
        <w:rPr>
          <w:b/>
        </w:rPr>
      </w:pPr>
      <w:r w:rsidRPr="00B34A71">
        <w:rPr>
          <w:b/>
        </w:rPr>
        <w:t>АНТИСАНКЦИОННАЯ ОГОВОРКА</w:t>
      </w:r>
    </w:p>
    <w:p w14:paraId="28A2AB16"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8A2E5B"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2117D9"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 xml:space="preserve">Исполнитель обязуется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7B9CC1E9" w14:textId="77777777" w:rsidR="00321DC4" w:rsidRPr="00B34A71" w:rsidRDefault="00321DC4" w:rsidP="00F642E9">
      <w:pPr>
        <w:pStyle w:val="a7"/>
        <w:numPr>
          <w:ilvl w:val="1"/>
          <w:numId w:val="12"/>
        </w:numPr>
        <w:tabs>
          <w:tab w:val="left" w:pos="720"/>
          <w:tab w:val="num" w:pos="993"/>
          <w:tab w:val="num" w:pos="2085"/>
        </w:tabs>
        <w:ind w:left="0" w:firstLine="0"/>
        <w:jc w:val="both"/>
      </w:pPr>
      <w:r w:rsidRPr="00B34A71">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AC79537" w14:textId="18A3CC5B" w:rsidR="00F941EB" w:rsidRPr="00B34A71" w:rsidRDefault="00321DC4" w:rsidP="00B66D7A">
      <w:pPr>
        <w:pStyle w:val="a7"/>
        <w:numPr>
          <w:ilvl w:val="1"/>
          <w:numId w:val="12"/>
        </w:numPr>
        <w:tabs>
          <w:tab w:val="left" w:pos="720"/>
          <w:tab w:val="num" w:pos="993"/>
          <w:tab w:val="num" w:pos="2085"/>
        </w:tabs>
        <w:ind w:left="0" w:firstLine="0"/>
        <w:jc w:val="both"/>
      </w:pPr>
      <w:r w:rsidRPr="00B34A71">
        <w:t xml:space="preserve">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w:t>
      </w:r>
      <w:r w:rsidRPr="00B34A71">
        <w:lastRenderedPageBreak/>
        <w:t>с даты, указанной в уведомлении о расторжении Договора.</w:t>
      </w:r>
    </w:p>
    <w:p w14:paraId="5E8BD0E4" w14:textId="77777777" w:rsidR="00321DC4" w:rsidRPr="00B34A71" w:rsidRDefault="00321DC4" w:rsidP="00321DC4">
      <w:pPr>
        <w:pStyle w:val="a7"/>
        <w:tabs>
          <w:tab w:val="left" w:pos="851"/>
          <w:tab w:val="left" w:pos="993"/>
          <w:tab w:val="left" w:pos="1134"/>
        </w:tabs>
        <w:ind w:left="426"/>
        <w:jc w:val="both"/>
      </w:pPr>
    </w:p>
    <w:p w14:paraId="34D9B244" w14:textId="77777777" w:rsidR="00321DC4" w:rsidRPr="00B34A71" w:rsidRDefault="00321DC4" w:rsidP="00B34A71">
      <w:pPr>
        <w:pStyle w:val="a7"/>
        <w:numPr>
          <w:ilvl w:val="0"/>
          <w:numId w:val="12"/>
        </w:numPr>
        <w:spacing w:line="360" w:lineRule="auto"/>
        <w:jc w:val="center"/>
        <w:rPr>
          <w:b/>
        </w:rPr>
      </w:pPr>
      <w:r w:rsidRPr="00B34A71">
        <w:rPr>
          <w:b/>
        </w:rPr>
        <w:t>ОТКАЗ ОТ НАЙМА</w:t>
      </w:r>
      <w:r w:rsidR="00482991" w:rsidRPr="00B34A71">
        <w:rPr>
          <w:b/>
        </w:rPr>
        <w:t xml:space="preserve"> РАБОТНИКОВ</w:t>
      </w:r>
    </w:p>
    <w:p w14:paraId="1E98A2B6" w14:textId="77777777" w:rsidR="00321DC4" w:rsidRPr="00B34A71" w:rsidRDefault="00321DC4" w:rsidP="00FF5DD8">
      <w:pPr>
        <w:pStyle w:val="a7"/>
        <w:numPr>
          <w:ilvl w:val="1"/>
          <w:numId w:val="12"/>
        </w:numPr>
        <w:tabs>
          <w:tab w:val="left" w:pos="720"/>
          <w:tab w:val="num" w:pos="993"/>
          <w:tab w:val="num" w:pos="2085"/>
        </w:tabs>
        <w:ind w:left="0" w:firstLine="0"/>
        <w:jc w:val="both"/>
      </w:pPr>
      <w:r w:rsidRPr="00B34A71">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0A6E8F2" w14:textId="77777777" w:rsidR="00321DC4" w:rsidRPr="00B34A71" w:rsidRDefault="00321DC4" w:rsidP="00FF5DD8">
      <w:pPr>
        <w:pStyle w:val="a7"/>
        <w:numPr>
          <w:ilvl w:val="1"/>
          <w:numId w:val="12"/>
        </w:numPr>
        <w:tabs>
          <w:tab w:val="left" w:pos="720"/>
          <w:tab w:val="num" w:pos="993"/>
          <w:tab w:val="num" w:pos="2085"/>
        </w:tabs>
        <w:ind w:left="0" w:firstLine="0"/>
        <w:jc w:val="both"/>
      </w:pPr>
      <w:r w:rsidRPr="00B34A71">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E437B07" w14:textId="77777777" w:rsidR="00321DC4" w:rsidRPr="00B34A71" w:rsidRDefault="00321DC4" w:rsidP="00FF5DD8">
      <w:pPr>
        <w:pStyle w:val="a7"/>
        <w:numPr>
          <w:ilvl w:val="1"/>
          <w:numId w:val="12"/>
        </w:numPr>
        <w:tabs>
          <w:tab w:val="left" w:pos="720"/>
          <w:tab w:val="num" w:pos="993"/>
          <w:tab w:val="num" w:pos="2085"/>
        </w:tabs>
        <w:ind w:left="0" w:firstLine="0"/>
        <w:jc w:val="both"/>
      </w:pPr>
      <w:r w:rsidRPr="00B34A71">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DD3CA0E" w14:textId="77777777" w:rsidR="00321DC4" w:rsidRPr="00B34A71" w:rsidRDefault="00321DC4" w:rsidP="00321DC4">
      <w:pPr>
        <w:pStyle w:val="a7"/>
        <w:tabs>
          <w:tab w:val="left" w:pos="851"/>
          <w:tab w:val="left" w:pos="993"/>
          <w:tab w:val="left" w:pos="1134"/>
        </w:tabs>
        <w:ind w:left="426"/>
        <w:jc w:val="both"/>
      </w:pPr>
    </w:p>
    <w:p w14:paraId="5594101D" w14:textId="35BE65AC" w:rsidR="00B34A71" w:rsidRPr="00B34A71" w:rsidRDefault="00321DC4" w:rsidP="00B34A71">
      <w:pPr>
        <w:pStyle w:val="a7"/>
        <w:numPr>
          <w:ilvl w:val="0"/>
          <w:numId w:val="12"/>
        </w:numPr>
        <w:spacing w:line="360" w:lineRule="auto"/>
        <w:jc w:val="center"/>
        <w:rPr>
          <w:b/>
        </w:rPr>
      </w:pPr>
      <w:r w:rsidRPr="00B34A71">
        <w:rPr>
          <w:b/>
        </w:rPr>
        <w:t>ОПУБЛИКОВАНИЕ ИНФОРМАЦИИ О ДОГОВОРЕ</w:t>
      </w:r>
    </w:p>
    <w:p w14:paraId="07BEB9C6" w14:textId="77777777" w:rsidR="00321DC4" w:rsidRPr="00B34A71" w:rsidRDefault="00321DC4" w:rsidP="00FF5DD8">
      <w:pPr>
        <w:pStyle w:val="a7"/>
        <w:numPr>
          <w:ilvl w:val="1"/>
          <w:numId w:val="12"/>
        </w:numPr>
        <w:tabs>
          <w:tab w:val="left" w:pos="720"/>
          <w:tab w:val="num" w:pos="993"/>
          <w:tab w:val="num" w:pos="2085"/>
        </w:tabs>
        <w:ind w:left="0" w:firstLine="0"/>
        <w:jc w:val="both"/>
      </w:pPr>
      <w:r w:rsidRPr="00B34A71">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AE9A8B6" w14:textId="77777777" w:rsidR="00520696" w:rsidRPr="00B34A71" w:rsidRDefault="00321DC4" w:rsidP="00FF5DD8">
      <w:pPr>
        <w:pStyle w:val="a7"/>
        <w:numPr>
          <w:ilvl w:val="1"/>
          <w:numId w:val="12"/>
        </w:numPr>
        <w:tabs>
          <w:tab w:val="left" w:pos="720"/>
          <w:tab w:val="num" w:pos="993"/>
          <w:tab w:val="num" w:pos="2085"/>
        </w:tabs>
        <w:ind w:left="0" w:firstLine="0"/>
        <w:jc w:val="both"/>
      </w:pPr>
      <w:r w:rsidRPr="00B34A71">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30FA2868" w14:textId="77777777" w:rsidR="00292D61" w:rsidRPr="00B34A71" w:rsidRDefault="00292D61" w:rsidP="00134475">
      <w:pPr>
        <w:spacing w:after="0" w:line="240" w:lineRule="auto"/>
        <w:jc w:val="both"/>
        <w:rPr>
          <w:rFonts w:ascii="Times New Roman" w:hAnsi="Times New Roman" w:cs="Times New Roman"/>
          <w:sz w:val="24"/>
          <w:szCs w:val="24"/>
        </w:rPr>
      </w:pPr>
    </w:p>
    <w:p w14:paraId="07ECF2E7" w14:textId="77777777" w:rsidR="00134475" w:rsidRPr="00B34A71" w:rsidRDefault="00134475" w:rsidP="00FF5DD8">
      <w:pPr>
        <w:pStyle w:val="a7"/>
        <w:numPr>
          <w:ilvl w:val="0"/>
          <w:numId w:val="12"/>
        </w:numPr>
        <w:jc w:val="center"/>
        <w:rPr>
          <w:b/>
        </w:rPr>
      </w:pPr>
      <w:r w:rsidRPr="00B34A71">
        <w:rPr>
          <w:b/>
        </w:rPr>
        <w:t>ЗАКЛЮЧИТЕЛЬНЫЕ ПОЛОЖЕНИЯ</w:t>
      </w:r>
    </w:p>
    <w:p w14:paraId="282F4895" w14:textId="1218660D" w:rsidR="00134475" w:rsidRPr="00B34A71" w:rsidRDefault="00134475" w:rsidP="00FF5DD8">
      <w:pPr>
        <w:pStyle w:val="a7"/>
        <w:numPr>
          <w:ilvl w:val="1"/>
          <w:numId w:val="12"/>
        </w:numPr>
        <w:tabs>
          <w:tab w:val="left" w:pos="720"/>
          <w:tab w:val="num" w:pos="993"/>
          <w:tab w:val="num" w:pos="2085"/>
        </w:tabs>
        <w:ind w:left="0" w:firstLine="0"/>
        <w:jc w:val="both"/>
      </w:pPr>
      <w:r w:rsidRPr="00B34A71">
        <w:t>Настоящий</w:t>
      </w:r>
      <w:r w:rsidR="00C366C9" w:rsidRPr="00B34A71">
        <w:t xml:space="preserve"> </w:t>
      </w:r>
      <w:r w:rsidR="00C539A8" w:rsidRPr="00B34A71">
        <w:t>договор</w:t>
      </w:r>
      <w:r w:rsidRPr="00B34A71">
        <w:t xml:space="preserve"> считается заключенным с момента его подписания </w:t>
      </w:r>
      <w:r w:rsidR="000957D9" w:rsidRPr="00B34A71">
        <w:t xml:space="preserve">Сторонами </w:t>
      </w:r>
      <w:r w:rsidRPr="00B34A71">
        <w:t xml:space="preserve">и действует до </w:t>
      </w:r>
      <w:r w:rsidR="00317553" w:rsidRPr="004F66CA">
        <w:t>31.</w:t>
      </w:r>
      <w:r w:rsidR="003718F8" w:rsidRPr="004F66CA">
        <w:t>12</w:t>
      </w:r>
      <w:r w:rsidR="00317553" w:rsidRPr="004F66CA">
        <w:t>.</w:t>
      </w:r>
      <w:r w:rsidR="00510941" w:rsidRPr="004F66CA">
        <w:t>202</w:t>
      </w:r>
      <w:r w:rsidR="00B07377" w:rsidRPr="004F66CA">
        <w:t>3</w:t>
      </w:r>
      <w:r w:rsidR="00317553" w:rsidRPr="004F66CA">
        <w:t>г</w:t>
      </w:r>
      <w:r w:rsidR="00317553" w:rsidRPr="00B34A71">
        <w:t>.,</w:t>
      </w:r>
      <w:r w:rsidR="00D5392B" w:rsidRPr="00B34A71">
        <w:t xml:space="preserve"> а в части расчётов – до </w:t>
      </w:r>
      <w:r w:rsidR="008B0495" w:rsidRPr="00B34A71">
        <w:t xml:space="preserve">полного </w:t>
      </w:r>
      <w:r w:rsidRPr="00B34A71">
        <w:t>исполнения обязательств</w:t>
      </w:r>
      <w:r w:rsidR="00D5392B" w:rsidRPr="00B34A71">
        <w:t xml:space="preserve"> </w:t>
      </w:r>
      <w:r w:rsidR="000957D9" w:rsidRPr="00B34A71">
        <w:t>Сторонами</w:t>
      </w:r>
      <w:r w:rsidRPr="00B34A71">
        <w:t>.</w:t>
      </w:r>
    </w:p>
    <w:p w14:paraId="39004C9A" w14:textId="77777777" w:rsidR="00865FFE" w:rsidRPr="00B34A71" w:rsidRDefault="00865FFE" w:rsidP="00FF5DD8">
      <w:pPr>
        <w:pStyle w:val="a7"/>
        <w:numPr>
          <w:ilvl w:val="1"/>
          <w:numId w:val="12"/>
        </w:numPr>
        <w:tabs>
          <w:tab w:val="left" w:pos="720"/>
          <w:tab w:val="num" w:pos="993"/>
          <w:tab w:val="num" w:pos="2085"/>
        </w:tabs>
        <w:ind w:left="0" w:firstLine="0"/>
        <w:jc w:val="both"/>
      </w:pPr>
      <w:r w:rsidRPr="00B34A71">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B878CEE" w14:textId="77777777" w:rsidR="00865FFE" w:rsidRPr="00B34A71" w:rsidRDefault="00865FFE" w:rsidP="00FF5DD8">
      <w:pPr>
        <w:pStyle w:val="a7"/>
        <w:numPr>
          <w:ilvl w:val="1"/>
          <w:numId w:val="12"/>
        </w:numPr>
        <w:tabs>
          <w:tab w:val="left" w:pos="720"/>
          <w:tab w:val="num" w:pos="993"/>
          <w:tab w:val="num" w:pos="2085"/>
        </w:tabs>
        <w:ind w:left="0" w:firstLine="0"/>
        <w:jc w:val="both"/>
      </w:pPr>
      <w:r w:rsidRPr="00B34A71">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A367042" w14:textId="77777777" w:rsidR="00865FFE" w:rsidRPr="00B34A71" w:rsidRDefault="00865FFE" w:rsidP="00FF5DD8">
      <w:pPr>
        <w:pStyle w:val="a7"/>
        <w:numPr>
          <w:ilvl w:val="1"/>
          <w:numId w:val="12"/>
        </w:numPr>
        <w:tabs>
          <w:tab w:val="left" w:pos="720"/>
          <w:tab w:val="num" w:pos="993"/>
          <w:tab w:val="num" w:pos="2085"/>
        </w:tabs>
        <w:ind w:left="0" w:firstLine="0"/>
        <w:jc w:val="both"/>
      </w:pPr>
      <w:r w:rsidRPr="00B34A71">
        <w:t>Договор является обязательным для правопреемников Сторон.</w:t>
      </w:r>
    </w:p>
    <w:p w14:paraId="157D801A" w14:textId="77777777" w:rsidR="00865FFE" w:rsidRPr="00B34A71" w:rsidRDefault="00865FFE" w:rsidP="00FF5DD8">
      <w:pPr>
        <w:pStyle w:val="a7"/>
        <w:numPr>
          <w:ilvl w:val="1"/>
          <w:numId w:val="12"/>
        </w:numPr>
        <w:tabs>
          <w:tab w:val="left" w:pos="720"/>
          <w:tab w:val="num" w:pos="993"/>
          <w:tab w:val="num" w:pos="2085"/>
        </w:tabs>
        <w:ind w:left="0" w:firstLine="0"/>
        <w:jc w:val="both"/>
      </w:pPr>
      <w:bookmarkStart w:id="1" w:name="_Ref496809304"/>
      <w:r w:rsidRPr="00B34A71">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
    </w:p>
    <w:p w14:paraId="0AA81D1F" w14:textId="77777777" w:rsidR="00865FFE" w:rsidRPr="00B34A71" w:rsidRDefault="00865FFE" w:rsidP="00FF5DD8">
      <w:pPr>
        <w:pStyle w:val="a7"/>
        <w:numPr>
          <w:ilvl w:val="1"/>
          <w:numId w:val="12"/>
        </w:numPr>
        <w:tabs>
          <w:tab w:val="left" w:pos="720"/>
          <w:tab w:val="num" w:pos="993"/>
          <w:tab w:val="num" w:pos="2085"/>
        </w:tabs>
        <w:ind w:left="0" w:firstLine="0"/>
        <w:jc w:val="both"/>
      </w:pPr>
      <w:r w:rsidRPr="00B34A71">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E71E029" w14:textId="77777777" w:rsidR="00134475" w:rsidRPr="00B34A71" w:rsidRDefault="00134475" w:rsidP="00FF5DD8">
      <w:pPr>
        <w:pStyle w:val="a7"/>
        <w:numPr>
          <w:ilvl w:val="1"/>
          <w:numId w:val="12"/>
        </w:numPr>
        <w:tabs>
          <w:tab w:val="left" w:pos="720"/>
          <w:tab w:val="num" w:pos="993"/>
          <w:tab w:val="num" w:pos="2085"/>
        </w:tabs>
        <w:ind w:left="0" w:firstLine="0"/>
        <w:jc w:val="both"/>
      </w:pPr>
      <w:r w:rsidRPr="00B34A71">
        <w:t>Все изменения и дополнения к</w:t>
      </w:r>
      <w:r w:rsidR="00C366C9" w:rsidRPr="00B34A71">
        <w:t xml:space="preserve"> </w:t>
      </w:r>
      <w:r w:rsidR="00C539A8" w:rsidRPr="00B34A71">
        <w:t>договор</w:t>
      </w:r>
      <w:r w:rsidRPr="00B34A71">
        <w:t xml:space="preserve">у считаются действительными, если они совершены в письменной форме и подписаны обеими </w:t>
      </w:r>
      <w:r w:rsidR="000957D9" w:rsidRPr="00B34A71">
        <w:t>Сторонами</w:t>
      </w:r>
      <w:r w:rsidRPr="00B34A71">
        <w:t xml:space="preserve">. Соответствующие </w:t>
      </w:r>
      <w:r w:rsidRPr="00B34A71">
        <w:lastRenderedPageBreak/>
        <w:t xml:space="preserve">дополнительные соглашения </w:t>
      </w:r>
      <w:r w:rsidR="000957D9" w:rsidRPr="00B34A71">
        <w:t xml:space="preserve">Сторон </w:t>
      </w:r>
      <w:r w:rsidRPr="00B34A71">
        <w:t>являются неотъемлемой частью</w:t>
      </w:r>
      <w:r w:rsidR="00C366C9" w:rsidRPr="00B34A71">
        <w:t xml:space="preserve"> </w:t>
      </w:r>
      <w:r w:rsidR="00C539A8" w:rsidRPr="00B34A71">
        <w:t>договор</w:t>
      </w:r>
      <w:r w:rsidRPr="00B34A71">
        <w:t>а.</w:t>
      </w:r>
    </w:p>
    <w:p w14:paraId="21B1840D" w14:textId="77777777" w:rsidR="00134475" w:rsidRPr="00B34A71" w:rsidRDefault="00122246" w:rsidP="00FF5DD8">
      <w:pPr>
        <w:pStyle w:val="a7"/>
        <w:numPr>
          <w:ilvl w:val="1"/>
          <w:numId w:val="12"/>
        </w:numPr>
        <w:tabs>
          <w:tab w:val="left" w:pos="720"/>
          <w:tab w:val="num" w:pos="993"/>
          <w:tab w:val="num" w:pos="2085"/>
        </w:tabs>
        <w:ind w:left="0" w:firstLine="0"/>
        <w:jc w:val="both"/>
      </w:pPr>
      <w:r w:rsidRPr="00B34A71">
        <w:t>Д</w:t>
      </w:r>
      <w:r w:rsidR="00C539A8" w:rsidRPr="00B34A71">
        <w:t>оговор</w:t>
      </w:r>
      <w:r w:rsidR="00134475" w:rsidRPr="00B34A71">
        <w:t xml:space="preserve"> может быть досрочно расторгнут по соглашению </w:t>
      </w:r>
      <w:r w:rsidR="000957D9" w:rsidRPr="00B34A71">
        <w:t>Сторон</w:t>
      </w:r>
      <w:r w:rsidR="00134475" w:rsidRPr="00B34A71">
        <w:t xml:space="preserve">, либо по требованию одной из </w:t>
      </w:r>
      <w:r w:rsidR="000957D9" w:rsidRPr="00B34A71">
        <w:t xml:space="preserve">Сторон </w:t>
      </w:r>
      <w:r w:rsidR="00134475" w:rsidRPr="00B34A71">
        <w:t>в порядке и по основаниям, предусмотренным действующим законодательством Российской Федерации.</w:t>
      </w:r>
    </w:p>
    <w:p w14:paraId="3223A3A4" w14:textId="77777777" w:rsidR="00134475" w:rsidRPr="00B34A71" w:rsidRDefault="00134475" w:rsidP="00FF5DD8">
      <w:pPr>
        <w:pStyle w:val="a7"/>
        <w:numPr>
          <w:ilvl w:val="1"/>
          <w:numId w:val="12"/>
        </w:numPr>
        <w:tabs>
          <w:tab w:val="left" w:pos="720"/>
          <w:tab w:val="num" w:pos="993"/>
          <w:tab w:val="num" w:pos="2085"/>
        </w:tabs>
        <w:ind w:left="0" w:firstLine="0"/>
        <w:jc w:val="both"/>
      </w:pPr>
      <w:r w:rsidRPr="00B34A71">
        <w:t>По вопросам, не отражённым в настоящем</w:t>
      </w:r>
      <w:r w:rsidR="00C366C9" w:rsidRPr="00B34A71">
        <w:t xml:space="preserve"> </w:t>
      </w:r>
      <w:r w:rsidR="00C539A8" w:rsidRPr="00B34A71">
        <w:t>договор</w:t>
      </w:r>
      <w:r w:rsidRPr="00B34A71">
        <w:t xml:space="preserve">е, </w:t>
      </w:r>
      <w:r w:rsidR="000957D9" w:rsidRPr="00B34A71">
        <w:t xml:space="preserve">Стороны </w:t>
      </w:r>
      <w:r w:rsidRPr="00B34A71">
        <w:t>руководствуются нормами законодательства Российской Федерации.</w:t>
      </w:r>
    </w:p>
    <w:p w14:paraId="1C4997E8" w14:textId="77777777" w:rsidR="00134475" w:rsidRPr="00B34A71" w:rsidRDefault="00134475" w:rsidP="00FF5DD8">
      <w:pPr>
        <w:pStyle w:val="a7"/>
        <w:numPr>
          <w:ilvl w:val="1"/>
          <w:numId w:val="12"/>
        </w:numPr>
        <w:tabs>
          <w:tab w:val="left" w:pos="720"/>
          <w:tab w:val="num" w:pos="993"/>
          <w:tab w:val="num" w:pos="2085"/>
        </w:tabs>
        <w:ind w:left="0" w:firstLine="0"/>
        <w:jc w:val="both"/>
      </w:pPr>
      <w:r w:rsidRPr="00B34A71">
        <w:t>Настоящий</w:t>
      </w:r>
      <w:r w:rsidR="00C366C9" w:rsidRPr="00B34A71">
        <w:t xml:space="preserve"> </w:t>
      </w:r>
      <w:r w:rsidR="00C539A8" w:rsidRPr="00B34A71">
        <w:t>договор</w:t>
      </w:r>
      <w:r w:rsidRPr="00B34A71">
        <w:t xml:space="preserve"> является единственным основополагающим документом и полностью заменяет все предыдущие письменные и устные соглашения.</w:t>
      </w:r>
    </w:p>
    <w:p w14:paraId="4E556424" w14:textId="77777777" w:rsidR="00134475" w:rsidRPr="00B34A71" w:rsidRDefault="00661204" w:rsidP="00FF5DD8">
      <w:pPr>
        <w:pStyle w:val="a7"/>
        <w:numPr>
          <w:ilvl w:val="1"/>
          <w:numId w:val="12"/>
        </w:numPr>
        <w:tabs>
          <w:tab w:val="left" w:pos="720"/>
          <w:tab w:val="num" w:pos="993"/>
          <w:tab w:val="num" w:pos="2085"/>
        </w:tabs>
        <w:ind w:left="0" w:firstLine="0"/>
        <w:jc w:val="both"/>
      </w:pPr>
      <w:r w:rsidRPr="00B34A71">
        <w:t>Д</w:t>
      </w:r>
      <w:r w:rsidR="00C539A8" w:rsidRPr="00B34A71">
        <w:t>оговор</w:t>
      </w:r>
      <w:r w:rsidR="00134475" w:rsidRPr="00B34A71">
        <w:t xml:space="preserve"> составлен в двух экземплярах, имеющих одинаковую юридическую силу, по одному для каждой из </w:t>
      </w:r>
      <w:r w:rsidR="000957D9" w:rsidRPr="00B34A71">
        <w:t>Сторон</w:t>
      </w:r>
      <w:r w:rsidR="00134475" w:rsidRPr="00B34A71">
        <w:t>.</w:t>
      </w:r>
    </w:p>
    <w:p w14:paraId="3CEF9025" w14:textId="77777777" w:rsidR="00134475" w:rsidRPr="00B34A71" w:rsidRDefault="00134475" w:rsidP="00FF5DD8">
      <w:pPr>
        <w:pStyle w:val="a7"/>
        <w:numPr>
          <w:ilvl w:val="1"/>
          <w:numId w:val="12"/>
        </w:numPr>
        <w:tabs>
          <w:tab w:val="left" w:pos="720"/>
          <w:tab w:val="num" w:pos="993"/>
          <w:tab w:val="num" w:pos="2085"/>
        </w:tabs>
        <w:ind w:left="0" w:firstLine="0"/>
        <w:jc w:val="both"/>
      </w:pPr>
      <w:r w:rsidRPr="00B34A71">
        <w:t>Документы, переданные посредством факсимильной связи, признаются сторонами полноценными юридическими документами, имеющими простую письменную форму, что не освобождает Стороны от последующего представления друг другу оригиналов документов.</w:t>
      </w:r>
    </w:p>
    <w:p w14:paraId="4D79B7D4" w14:textId="02A007DF" w:rsidR="000957D9" w:rsidRPr="00B34A71" w:rsidRDefault="000957D9" w:rsidP="00FF5DD8">
      <w:pPr>
        <w:pStyle w:val="a7"/>
        <w:numPr>
          <w:ilvl w:val="1"/>
          <w:numId w:val="12"/>
        </w:numPr>
        <w:tabs>
          <w:tab w:val="left" w:pos="720"/>
          <w:tab w:val="num" w:pos="993"/>
          <w:tab w:val="num" w:pos="2085"/>
        </w:tabs>
        <w:ind w:left="0" w:firstLine="0"/>
        <w:jc w:val="both"/>
      </w:pPr>
      <w:r w:rsidRPr="00B34A71">
        <w:t xml:space="preserve">Все споры и разногласия в связи с исполнением, изменением и расторжением </w:t>
      </w:r>
      <w:r w:rsidR="00C539A8" w:rsidRPr="00B34A71">
        <w:t>Договор</w:t>
      </w:r>
      <w:r w:rsidRPr="00B34A71">
        <w:t>а разрешаются путем переговоров между Сторонами, а в случае</w:t>
      </w:r>
      <w:r w:rsidR="00B34A71">
        <w:t>,</w:t>
      </w:r>
      <w:r w:rsidRPr="00B34A71">
        <w:t xml:space="preserve"> если Стороны не придут к соглашению, споры подлежат рассмотрению в соответствии с законодательством Российской Федерации.</w:t>
      </w:r>
    </w:p>
    <w:p w14:paraId="518E186E" w14:textId="056BD758" w:rsidR="00F95F8B" w:rsidRDefault="00F95F8B" w:rsidP="00FF5DD8">
      <w:pPr>
        <w:pStyle w:val="a7"/>
        <w:numPr>
          <w:ilvl w:val="1"/>
          <w:numId w:val="12"/>
        </w:numPr>
        <w:tabs>
          <w:tab w:val="left" w:pos="720"/>
          <w:tab w:val="num" w:pos="993"/>
          <w:tab w:val="num" w:pos="2085"/>
        </w:tabs>
        <w:ind w:left="0" w:firstLine="0"/>
        <w:jc w:val="both"/>
      </w:pPr>
      <w:r w:rsidRPr="00B34A71">
        <w:t xml:space="preserve">Договор вступает в силу с момента его подписания обеими Сторонами. </w:t>
      </w:r>
    </w:p>
    <w:p w14:paraId="1530F767" w14:textId="0828FB2D" w:rsidR="00ED2840" w:rsidRDefault="00ED2840" w:rsidP="00FF5DD8">
      <w:pPr>
        <w:pStyle w:val="a7"/>
        <w:numPr>
          <w:ilvl w:val="1"/>
          <w:numId w:val="12"/>
        </w:numPr>
        <w:tabs>
          <w:tab w:val="left" w:pos="720"/>
          <w:tab w:val="num" w:pos="993"/>
          <w:tab w:val="num" w:pos="2085"/>
        </w:tabs>
        <w:ind w:left="0" w:firstLine="0"/>
        <w:jc w:val="both"/>
      </w:pPr>
      <w:r>
        <w:t>Приложения являющиеся неотъемлемой частью договора:</w:t>
      </w:r>
    </w:p>
    <w:p w14:paraId="5552E707" w14:textId="579C58C2" w:rsidR="00ED2840" w:rsidRDefault="00ED2840" w:rsidP="00ED2840">
      <w:pPr>
        <w:pStyle w:val="a7"/>
        <w:tabs>
          <w:tab w:val="left" w:pos="720"/>
        </w:tabs>
        <w:ind w:left="0"/>
        <w:jc w:val="both"/>
      </w:pPr>
      <w:r>
        <w:t>- Приложение № 1- Техническое задание.</w:t>
      </w:r>
    </w:p>
    <w:p w14:paraId="534C1AB0" w14:textId="77777777" w:rsidR="00161988" w:rsidRPr="00B34A71" w:rsidRDefault="00161988" w:rsidP="00161988">
      <w:pPr>
        <w:pStyle w:val="a7"/>
        <w:tabs>
          <w:tab w:val="left" w:pos="720"/>
          <w:tab w:val="left" w:pos="993"/>
          <w:tab w:val="num" w:pos="2085"/>
        </w:tabs>
        <w:ind w:left="0"/>
        <w:jc w:val="both"/>
      </w:pPr>
    </w:p>
    <w:p w14:paraId="29A8ACE7" w14:textId="05ACB4D2" w:rsidR="00746A03" w:rsidRPr="00B34A71" w:rsidRDefault="00134475" w:rsidP="00122246">
      <w:pPr>
        <w:pStyle w:val="a7"/>
        <w:numPr>
          <w:ilvl w:val="0"/>
          <w:numId w:val="12"/>
        </w:numPr>
        <w:jc w:val="center"/>
        <w:rPr>
          <w:b/>
        </w:rPr>
      </w:pPr>
      <w:r w:rsidRPr="00B34A71">
        <w:rPr>
          <w:b/>
        </w:rPr>
        <w:t>ЮРИДИЧЕСКИЕ АДРЕСА И БАНКОВСКИЕ РЕКВИЗИТЫ СТОРОН</w:t>
      </w:r>
    </w:p>
    <w:p w14:paraId="4DA19815" w14:textId="77777777" w:rsidR="00B66D7A" w:rsidRPr="00B34A71" w:rsidRDefault="00B66D7A" w:rsidP="00B66D7A">
      <w:pPr>
        <w:jc w:val="center"/>
        <w:rPr>
          <w:rFonts w:ascii="Times New Roman" w:hAnsi="Times New Roman" w:cs="Times New Roman"/>
          <w:b/>
          <w:sz w:val="24"/>
          <w:szCs w:val="24"/>
        </w:rPr>
      </w:pPr>
    </w:p>
    <w:tbl>
      <w:tblPr>
        <w:tblStyle w:val="a4"/>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6"/>
        <w:gridCol w:w="1497"/>
        <w:gridCol w:w="3828"/>
      </w:tblGrid>
      <w:tr w:rsidR="00B66D7A" w:rsidRPr="00B34A71" w14:paraId="70F6BAAC" w14:textId="77777777" w:rsidTr="00BD3356">
        <w:tc>
          <w:tcPr>
            <w:tcW w:w="3786" w:type="dxa"/>
          </w:tcPr>
          <w:p w14:paraId="46FDE106" w14:textId="77777777" w:rsidR="00B66D7A" w:rsidRPr="003F2873" w:rsidRDefault="00B66D7A" w:rsidP="00134475">
            <w:pPr>
              <w:rPr>
                <w:rFonts w:ascii="Times New Roman" w:hAnsi="Times New Roman" w:cs="Times New Roman"/>
                <w:b/>
                <w:sz w:val="24"/>
                <w:szCs w:val="24"/>
              </w:rPr>
            </w:pPr>
            <w:bookmarkStart w:id="2" w:name="_Hlk138942460"/>
            <w:r w:rsidRPr="003F2873">
              <w:rPr>
                <w:rFonts w:ascii="Times New Roman" w:hAnsi="Times New Roman" w:cs="Times New Roman"/>
                <w:b/>
                <w:sz w:val="24"/>
                <w:szCs w:val="24"/>
              </w:rPr>
              <w:t>ИСПОЛНИТЕЛЬ:</w:t>
            </w:r>
          </w:p>
          <w:bookmarkEnd w:id="2"/>
          <w:p w14:paraId="12C08BE4" w14:textId="77777777" w:rsidR="00B66D7A" w:rsidRPr="00783B77" w:rsidRDefault="00B66D7A" w:rsidP="00ED2840">
            <w:pPr>
              <w:rPr>
                <w:rFonts w:ascii="Times New Roman" w:hAnsi="Times New Roman" w:cs="Times New Roman"/>
                <w:b/>
                <w:sz w:val="24"/>
                <w:szCs w:val="24"/>
                <w:lang w:val="en-US"/>
              </w:rPr>
            </w:pPr>
          </w:p>
        </w:tc>
        <w:tc>
          <w:tcPr>
            <w:tcW w:w="1497" w:type="dxa"/>
          </w:tcPr>
          <w:p w14:paraId="32830D6C" w14:textId="77777777" w:rsidR="00B66D7A" w:rsidRPr="00783B77" w:rsidRDefault="00B66D7A" w:rsidP="00134475">
            <w:pPr>
              <w:rPr>
                <w:rFonts w:ascii="Times New Roman" w:hAnsi="Times New Roman" w:cs="Times New Roman"/>
                <w:b/>
                <w:sz w:val="24"/>
                <w:szCs w:val="24"/>
                <w:lang w:val="en-US"/>
              </w:rPr>
            </w:pPr>
          </w:p>
        </w:tc>
        <w:tc>
          <w:tcPr>
            <w:tcW w:w="3828" w:type="dxa"/>
          </w:tcPr>
          <w:p w14:paraId="7FC35462" w14:textId="4113DFF2" w:rsidR="00B66D7A" w:rsidRPr="003F2873" w:rsidRDefault="00B66D7A" w:rsidP="005A24F0">
            <w:pPr>
              <w:rPr>
                <w:rFonts w:ascii="Times New Roman" w:hAnsi="Times New Roman" w:cs="Times New Roman"/>
                <w:b/>
                <w:sz w:val="24"/>
                <w:szCs w:val="24"/>
              </w:rPr>
            </w:pPr>
            <w:r w:rsidRPr="003F2873">
              <w:rPr>
                <w:rFonts w:ascii="Times New Roman" w:hAnsi="Times New Roman" w:cs="Times New Roman"/>
                <w:b/>
                <w:sz w:val="24"/>
                <w:szCs w:val="24"/>
              </w:rPr>
              <w:t>ЗАКАЗЧИК:</w:t>
            </w:r>
          </w:p>
          <w:p w14:paraId="03893A67" w14:textId="77777777" w:rsidR="00B66D7A" w:rsidRPr="004F66CA" w:rsidRDefault="00B66D7A" w:rsidP="005A24F0">
            <w:pPr>
              <w:rPr>
                <w:rFonts w:ascii="Times New Roman" w:hAnsi="Times New Roman" w:cs="Times New Roman"/>
                <w:b/>
                <w:sz w:val="24"/>
                <w:szCs w:val="24"/>
              </w:rPr>
            </w:pPr>
            <w:r w:rsidRPr="004F66CA">
              <w:rPr>
                <w:rFonts w:ascii="Times New Roman" w:hAnsi="Times New Roman" w:cs="Times New Roman"/>
                <w:b/>
                <w:sz w:val="24"/>
                <w:szCs w:val="24"/>
              </w:rPr>
              <w:t>ООО «ЕвроСибЭнерго-сервис»</w:t>
            </w:r>
          </w:p>
          <w:p w14:paraId="42922C34" w14:textId="77777777"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ИНН 3811469790</w:t>
            </w:r>
          </w:p>
          <w:p w14:paraId="7CB695DD" w14:textId="77777777"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КПП 381101001</w:t>
            </w:r>
          </w:p>
          <w:p w14:paraId="03A02A5D" w14:textId="77777777"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ОГРН 1203800014087</w:t>
            </w:r>
          </w:p>
          <w:p w14:paraId="3285D4A1" w14:textId="77777777"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lang w:bidi="en-US"/>
              </w:rPr>
              <w:t>664050 Иркутская область г. Иркутск, ул. Байкальская, 259, а/я 270</w:t>
            </w:r>
          </w:p>
          <w:p w14:paraId="533AE9B9" w14:textId="77777777" w:rsidR="00B66D7A" w:rsidRPr="004F66CA" w:rsidRDefault="00B66D7A" w:rsidP="005A24F0">
            <w:pPr>
              <w:rPr>
                <w:rFonts w:ascii="Times New Roman" w:hAnsi="Times New Roman" w:cs="Times New Roman"/>
                <w:b/>
                <w:sz w:val="24"/>
                <w:szCs w:val="24"/>
              </w:rPr>
            </w:pPr>
            <w:r w:rsidRPr="004F66CA">
              <w:rPr>
                <w:rFonts w:ascii="Times New Roman" w:hAnsi="Times New Roman" w:cs="Times New Roman"/>
                <w:sz w:val="24"/>
                <w:szCs w:val="24"/>
              </w:rPr>
              <w:t>Телефон: (3952) 794-652; 794-655;794-709</w:t>
            </w:r>
          </w:p>
          <w:p w14:paraId="162531C1" w14:textId="77777777"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БИК 044525823</w:t>
            </w:r>
          </w:p>
          <w:p w14:paraId="2BF280E5" w14:textId="77777777"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Расчетный счет № 40702810600000092419</w:t>
            </w:r>
          </w:p>
          <w:p w14:paraId="058A62CE" w14:textId="7286CCE8"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Банк ГПБ (АО), г. Москва</w:t>
            </w:r>
          </w:p>
          <w:p w14:paraId="28FD3980" w14:textId="46CB70A1" w:rsidR="00B66D7A" w:rsidRPr="004F66CA" w:rsidRDefault="00B66D7A" w:rsidP="005A24F0">
            <w:pPr>
              <w:rPr>
                <w:rFonts w:ascii="Times New Roman" w:hAnsi="Times New Roman" w:cs="Times New Roman"/>
                <w:sz w:val="24"/>
                <w:szCs w:val="24"/>
              </w:rPr>
            </w:pPr>
            <w:r w:rsidRPr="004F66CA">
              <w:rPr>
                <w:rFonts w:ascii="Times New Roman" w:hAnsi="Times New Roman" w:cs="Times New Roman"/>
                <w:sz w:val="24"/>
                <w:szCs w:val="24"/>
              </w:rPr>
              <w:t>Кор счет 30101810200000000823</w:t>
            </w:r>
          </w:p>
          <w:p w14:paraId="1593B3FA" w14:textId="77777777" w:rsidR="00B66D7A" w:rsidRPr="003F2873" w:rsidRDefault="00B66D7A" w:rsidP="005A24F0">
            <w:pPr>
              <w:rPr>
                <w:rStyle w:val="ae"/>
                <w:rFonts w:ascii="Times New Roman" w:hAnsi="Times New Roman" w:cs="Times New Roman"/>
                <w:bCs/>
                <w:color w:val="auto"/>
                <w:sz w:val="24"/>
                <w:szCs w:val="24"/>
              </w:rPr>
            </w:pPr>
            <w:r w:rsidRPr="004F66CA">
              <w:rPr>
                <w:rFonts w:ascii="Times New Roman" w:hAnsi="Times New Roman" w:cs="Times New Roman"/>
                <w:sz w:val="24"/>
                <w:szCs w:val="24"/>
              </w:rPr>
              <w:t>Е-</w:t>
            </w:r>
            <w:r w:rsidRPr="004F66CA">
              <w:rPr>
                <w:rFonts w:ascii="Times New Roman" w:hAnsi="Times New Roman" w:cs="Times New Roman"/>
                <w:sz w:val="24"/>
                <w:szCs w:val="24"/>
                <w:lang w:val="en-US"/>
              </w:rPr>
              <w:t>mail</w:t>
            </w:r>
            <w:r w:rsidRPr="004F66CA">
              <w:rPr>
                <w:rFonts w:ascii="Times New Roman" w:hAnsi="Times New Roman" w:cs="Times New Roman"/>
                <w:sz w:val="24"/>
                <w:szCs w:val="24"/>
              </w:rPr>
              <w:t xml:space="preserve">: </w:t>
            </w:r>
            <w:hyperlink r:id="rId9" w:history="1">
              <w:r w:rsidRPr="004F66CA">
                <w:rPr>
                  <w:rFonts w:ascii="Times New Roman" w:hAnsi="Times New Roman" w:cs="Times New Roman"/>
                  <w:sz w:val="24"/>
                  <w:szCs w:val="24"/>
                  <w:lang w:val="en-US"/>
                </w:rPr>
                <w:t>ier</w:t>
              </w:r>
              <w:r w:rsidRPr="004F66CA">
                <w:rPr>
                  <w:rFonts w:ascii="Times New Roman" w:hAnsi="Times New Roman" w:cs="Times New Roman"/>
                  <w:sz w:val="24"/>
                  <w:szCs w:val="24"/>
                </w:rPr>
                <w:t>@</w:t>
              </w:r>
              <w:r w:rsidRPr="004F66CA">
                <w:rPr>
                  <w:rFonts w:ascii="Times New Roman" w:hAnsi="Times New Roman" w:cs="Times New Roman"/>
                  <w:sz w:val="24"/>
                  <w:szCs w:val="24"/>
                  <w:lang w:val="en-US"/>
                </w:rPr>
                <w:t>irer</w:t>
              </w:r>
              <w:r w:rsidRPr="004F66CA">
                <w:rPr>
                  <w:rFonts w:ascii="Times New Roman" w:hAnsi="Times New Roman" w:cs="Times New Roman"/>
                  <w:sz w:val="24"/>
                  <w:szCs w:val="24"/>
                </w:rPr>
                <w:t>.</w:t>
              </w:r>
              <w:r w:rsidRPr="004F66CA">
                <w:rPr>
                  <w:rFonts w:ascii="Times New Roman" w:hAnsi="Times New Roman" w:cs="Times New Roman"/>
                  <w:sz w:val="24"/>
                  <w:szCs w:val="24"/>
                  <w:lang w:val="en-US"/>
                </w:rPr>
                <w:t>ru</w:t>
              </w:r>
            </w:hyperlink>
          </w:p>
          <w:p w14:paraId="5E6C3471" w14:textId="77777777" w:rsidR="00B66D7A" w:rsidRPr="00B34A71" w:rsidRDefault="00B66D7A" w:rsidP="00F9256D">
            <w:pPr>
              <w:rPr>
                <w:rStyle w:val="ae"/>
                <w:rFonts w:ascii="Times New Roman" w:hAnsi="Times New Roman" w:cs="Times New Roman"/>
                <w:bCs/>
                <w:color w:val="auto"/>
                <w:sz w:val="24"/>
                <w:szCs w:val="24"/>
              </w:rPr>
            </w:pPr>
          </w:p>
          <w:p w14:paraId="7824BCD9" w14:textId="77777777" w:rsidR="00B66D7A" w:rsidRPr="00B34A71" w:rsidRDefault="00B66D7A" w:rsidP="00F9256D">
            <w:pPr>
              <w:rPr>
                <w:rStyle w:val="ae"/>
                <w:rFonts w:ascii="Times New Roman" w:hAnsi="Times New Roman" w:cs="Times New Roman"/>
                <w:bCs/>
                <w:color w:val="auto"/>
                <w:sz w:val="24"/>
                <w:szCs w:val="24"/>
              </w:rPr>
            </w:pPr>
          </w:p>
          <w:p w14:paraId="346DBCF4" w14:textId="77777777" w:rsidR="00B66D7A" w:rsidRPr="00B34A71" w:rsidRDefault="00B66D7A" w:rsidP="00F9256D">
            <w:pPr>
              <w:rPr>
                <w:rFonts w:ascii="Times New Roman" w:hAnsi="Times New Roman" w:cs="Times New Roman"/>
                <w:sz w:val="24"/>
                <w:szCs w:val="24"/>
              </w:rPr>
            </w:pPr>
          </w:p>
        </w:tc>
      </w:tr>
      <w:tr w:rsidR="00B66D7A" w:rsidRPr="00023C4F" w14:paraId="2D378B02" w14:textId="77777777" w:rsidTr="00BD3356">
        <w:tc>
          <w:tcPr>
            <w:tcW w:w="3786" w:type="dxa"/>
          </w:tcPr>
          <w:p w14:paraId="01C6B691" w14:textId="77777777" w:rsidR="00B66D7A" w:rsidRPr="00B34A71" w:rsidRDefault="00B66D7A" w:rsidP="00F9256D">
            <w:pPr>
              <w:rPr>
                <w:rFonts w:ascii="Times New Roman" w:hAnsi="Times New Roman" w:cs="Times New Roman"/>
                <w:sz w:val="24"/>
                <w:szCs w:val="24"/>
              </w:rPr>
            </w:pPr>
          </w:p>
          <w:p w14:paraId="3F567C0B" w14:textId="77777777" w:rsidR="00B66D7A" w:rsidRPr="00B34A71" w:rsidRDefault="00B66D7A" w:rsidP="00134475">
            <w:pPr>
              <w:rPr>
                <w:rFonts w:ascii="Times New Roman" w:hAnsi="Times New Roman" w:cs="Times New Roman"/>
                <w:sz w:val="24"/>
                <w:szCs w:val="24"/>
              </w:rPr>
            </w:pPr>
          </w:p>
        </w:tc>
        <w:tc>
          <w:tcPr>
            <w:tcW w:w="1497" w:type="dxa"/>
          </w:tcPr>
          <w:p w14:paraId="6000099E" w14:textId="77777777" w:rsidR="00B66D7A" w:rsidRPr="00B34A71" w:rsidRDefault="00B66D7A" w:rsidP="00134475">
            <w:pPr>
              <w:rPr>
                <w:rFonts w:ascii="Times New Roman" w:hAnsi="Times New Roman" w:cs="Times New Roman"/>
                <w:sz w:val="24"/>
                <w:szCs w:val="24"/>
              </w:rPr>
            </w:pPr>
          </w:p>
        </w:tc>
        <w:tc>
          <w:tcPr>
            <w:tcW w:w="3828" w:type="dxa"/>
          </w:tcPr>
          <w:p w14:paraId="64FAFC6A" w14:textId="31619B82" w:rsidR="00B66D7A" w:rsidRPr="002C6814" w:rsidRDefault="002C6814" w:rsidP="00134475">
            <w:pPr>
              <w:rPr>
                <w:rFonts w:ascii="Times New Roman" w:hAnsi="Times New Roman" w:cs="Times New Roman"/>
                <w:b/>
                <w:bCs/>
                <w:sz w:val="24"/>
                <w:szCs w:val="24"/>
              </w:rPr>
            </w:pPr>
            <w:r w:rsidRPr="002C6814">
              <w:rPr>
                <w:rFonts w:ascii="Times New Roman" w:hAnsi="Times New Roman" w:cs="Times New Roman"/>
                <w:b/>
                <w:bCs/>
                <w:sz w:val="24"/>
                <w:szCs w:val="24"/>
              </w:rPr>
              <w:t>И.о. Генерального директора</w:t>
            </w:r>
          </w:p>
          <w:p w14:paraId="0BB25A8F" w14:textId="12AC0252" w:rsidR="00530720" w:rsidRPr="002C6814" w:rsidRDefault="00530720" w:rsidP="00530720">
            <w:pPr>
              <w:rPr>
                <w:rFonts w:ascii="Times New Roman" w:hAnsi="Times New Roman" w:cs="Times New Roman"/>
                <w:bCs/>
              </w:rPr>
            </w:pPr>
            <w:r w:rsidRPr="002C6814">
              <w:rPr>
                <w:rFonts w:ascii="Times New Roman" w:hAnsi="Times New Roman" w:cs="Times New Roman"/>
                <w:bCs/>
              </w:rPr>
              <w:t>ООО «ЕвроСибЭнерго-сервис»</w:t>
            </w:r>
          </w:p>
          <w:p w14:paraId="73E181A5" w14:textId="204CD215" w:rsidR="00530720" w:rsidRPr="00023C4F" w:rsidRDefault="002C6814" w:rsidP="00134475">
            <w:pPr>
              <w:rPr>
                <w:rFonts w:ascii="Times New Roman" w:hAnsi="Times New Roman" w:cs="Times New Roman"/>
                <w:b/>
                <w:bCs/>
                <w:sz w:val="24"/>
                <w:szCs w:val="24"/>
                <w:highlight w:val="yellow"/>
              </w:rPr>
            </w:pPr>
            <w:r>
              <w:rPr>
                <w:rFonts w:ascii="Times New Roman" w:hAnsi="Times New Roman" w:cs="Times New Roman"/>
                <w:sz w:val="24"/>
                <w:szCs w:val="24"/>
              </w:rPr>
              <w:t xml:space="preserve">по </w:t>
            </w:r>
            <w:r w:rsidR="00ED2840">
              <w:rPr>
                <w:rFonts w:ascii="Times New Roman" w:hAnsi="Times New Roman" w:cs="Times New Roman"/>
                <w:sz w:val="24"/>
                <w:szCs w:val="24"/>
              </w:rPr>
              <w:t>доверенность № 52</w:t>
            </w:r>
            <w:r w:rsidRPr="002C6814">
              <w:rPr>
                <w:rFonts w:ascii="Times New Roman" w:hAnsi="Times New Roman" w:cs="Times New Roman"/>
                <w:sz w:val="24"/>
                <w:szCs w:val="24"/>
              </w:rPr>
              <w:t xml:space="preserve"> от 13.07.2023г </w:t>
            </w:r>
          </w:p>
        </w:tc>
      </w:tr>
      <w:tr w:rsidR="00B66D7A" w:rsidRPr="00023C4F" w14:paraId="4DD2C05D" w14:textId="77777777" w:rsidTr="004F66CA">
        <w:tc>
          <w:tcPr>
            <w:tcW w:w="3786" w:type="dxa"/>
          </w:tcPr>
          <w:p w14:paraId="46DC8D24" w14:textId="08AAA330" w:rsidR="00B66D7A" w:rsidRPr="00B34A71" w:rsidRDefault="00B66D7A" w:rsidP="00F9256D">
            <w:pPr>
              <w:rPr>
                <w:rFonts w:ascii="Times New Roman" w:hAnsi="Times New Roman" w:cs="Times New Roman"/>
                <w:sz w:val="24"/>
                <w:szCs w:val="24"/>
              </w:rPr>
            </w:pPr>
            <w:r w:rsidRPr="00B34A71">
              <w:rPr>
                <w:rFonts w:ascii="Times New Roman" w:hAnsi="Times New Roman" w:cs="Times New Roman"/>
                <w:sz w:val="24"/>
                <w:szCs w:val="24"/>
              </w:rPr>
              <w:t>________________</w:t>
            </w:r>
            <w:r w:rsidR="00BC6A04" w:rsidRPr="00B34A71">
              <w:rPr>
                <w:rFonts w:ascii="Times New Roman" w:hAnsi="Times New Roman" w:cs="Times New Roman"/>
                <w:sz w:val="24"/>
                <w:szCs w:val="24"/>
              </w:rPr>
              <w:t xml:space="preserve"> </w:t>
            </w:r>
          </w:p>
        </w:tc>
        <w:tc>
          <w:tcPr>
            <w:tcW w:w="1497" w:type="dxa"/>
          </w:tcPr>
          <w:p w14:paraId="0216A611" w14:textId="77777777" w:rsidR="00B66D7A" w:rsidRPr="00B34A71" w:rsidRDefault="00B66D7A" w:rsidP="00AB242D">
            <w:pPr>
              <w:rPr>
                <w:rFonts w:ascii="Times New Roman" w:hAnsi="Times New Roman" w:cs="Times New Roman"/>
                <w:sz w:val="24"/>
                <w:szCs w:val="24"/>
              </w:rPr>
            </w:pPr>
          </w:p>
        </w:tc>
        <w:tc>
          <w:tcPr>
            <w:tcW w:w="3828" w:type="dxa"/>
            <w:shd w:val="clear" w:color="auto" w:fill="auto"/>
          </w:tcPr>
          <w:p w14:paraId="161F6783" w14:textId="6131B766" w:rsidR="00B66D7A" w:rsidRPr="00023C4F" w:rsidRDefault="00B66D7A" w:rsidP="00AB242D">
            <w:pPr>
              <w:rPr>
                <w:rFonts w:ascii="Times New Roman" w:hAnsi="Times New Roman" w:cs="Times New Roman"/>
                <w:sz w:val="24"/>
                <w:szCs w:val="24"/>
                <w:highlight w:val="yellow"/>
              </w:rPr>
            </w:pPr>
            <w:r w:rsidRPr="004F66CA">
              <w:rPr>
                <w:rFonts w:ascii="Times New Roman" w:hAnsi="Times New Roman" w:cs="Times New Roman"/>
                <w:sz w:val="24"/>
                <w:szCs w:val="24"/>
              </w:rPr>
              <w:t>________________</w:t>
            </w:r>
            <w:r w:rsidR="00676939" w:rsidRPr="004F66CA">
              <w:rPr>
                <w:rFonts w:ascii="Times New Roman" w:hAnsi="Times New Roman" w:cs="Times New Roman"/>
                <w:sz w:val="24"/>
                <w:szCs w:val="24"/>
              </w:rPr>
              <w:t>В.А. Молчан</w:t>
            </w:r>
          </w:p>
        </w:tc>
      </w:tr>
      <w:tr w:rsidR="00B66D7A" w:rsidRPr="00B34A71" w14:paraId="288C84BF" w14:textId="77777777" w:rsidTr="00BD3356">
        <w:tc>
          <w:tcPr>
            <w:tcW w:w="3786" w:type="dxa"/>
          </w:tcPr>
          <w:p w14:paraId="292A9D55" w14:textId="77777777" w:rsidR="00B66D7A" w:rsidRPr="00B34A71" w:rsidRDefault="00B66D7A" w:rsidP="00134475">
            <w:pPr>
              <w:rPr>
                <w:rFonts w:ascii="Times New Roman" w:hAnsi="Times New Roman" w:cs="Times New Roman"/>
                <w:sz w:val="24"/>
                <w:szCs w:val="24"/>
              </w:rPr>
            </w:pPr>
            <w:r w:rsidRPr="00B34A71">
              <w:rPr>
                <w:rFonts w:ascii="Times New Roman" w:hAnsi="Times New Roman" w:cs="Times New Roman"/>
                <w:sz w:val="24"/>
                <w:szCs w:val="24"/>
              </w:rPr>
              <w:t>МП</w:t>
            </w:r>
          </w:p>
        </w:tc>
        <w:tc>
          <w:tcPr>
            <w:tcW w:w="1497" w:type="dxa"/>
          </w:tcPr>
          <w:p w14:paraId="6A9C431D" w14:textId="77777777" w:rsidR="00B66D7A" w:rsidRPr="00B34A71" w:rsidRDefault="00B66D7A" w:rsidP="00134475">
            <w:pPr>
              <w:rPr>
                <w:rFonts w:ascii="Times New Roman" w:hAnsi="Times New Roman" w:cs="Times New Roman"/>
                <w:sz w:val="24"/>
                <w:szCs w:val="24"/>
              </w:rPr>
            </w:pPr>
          </w:p>
        </w:tc>
        <w:tc>
          <w:tcPr>
            <w:tcW w:w="3828" w:type="dxa"/>
          </w:tcPr>
          <w:p w14:paraId="62E28EC8" w14:textId="39ED95E5" w:rsidR="00B66D7A" w:rsidRPr="00B34A71" w:rsidRDefault="00B66D7A" w:rsidP="00134475">
            <w:pPr>
              <w:rPr>
                <w:rFonts w:ascii="Times New Roman" w:hAnsi="Times New Roman" w:cs="Times New Roman"/>
                <w:sz w:val="24"/>
                <w:szCs w:val="24"/>
              </w:rPr>
            </w:pPr>
            <w:r w:rsidRPr="00B34A71">
              <w:rPr>
                <w:rFonts w:ascii="Times New Roman" w:hAnsi="Times New Roman" w:cs="Times New Roman"/>
                <w:sz w:val="24"/>
                <w:szCs w:val="24"/>
              </w:rPr>
              <w:t>МП</w:t>
            </w:r>
          </w:p>
        </w:tc>
      </w:tr>
    </w:tbl>
    <w:p w14:paraId="31CD510E" w14:textId="77777777" w:rsidR="00953855" w:rsidRPr="00B34A71" w:rsidRDefault="00953855" w:rsidP="00ED2840">
      <w:pPr>
        <w:spacing w:after="0" w:line="240" w:lineRule="auto"/>
        <w:rPr>
          <w:rFonts w:ascii="Times New Roman" w:hAnsi="Times New Roman" w:cs="Times New Roman"/>
          <w:sz w:val="24"/>
          <w:szCs w:val="24"/>
        </w:rPr>
        <w:sectPr w:rsidR="00953855" w:rsidRPr="00B34A71" w:rsidSect="00541DA2">
          <w:pgSz w:w="11906" w:h="16838"/>
          <w:pgMar w:top="540" w:right="850" w:bottom="993" w:left="1701" w:header="708" w:footer="708" w:gutter="0"/>
          <w:cols w:space="708"/>
          <w:docGrid w:linePitch="360"/>
        </w:sectPr>
      </w:pPr>
    </w:p>
    <w:p w14:paraId="4778EDA5" w14:textId="77777777" w:rsidR="00C25A34" w:rsidRPr="00161988" w:rsidRDefault="00C25A34" w:rsidP="004F0A00">
      <w:pPr>
        <w:spacing w:after="0" w:line="240" w:lineRule="auto"/>
        <w:rPr>
          <w:rFonts w:ascii="Times New Roman" w:hAnsi="Times New Roman" w:cs="Times New Roman"/>
          <w:sz w:val="24"/>
          <w:szCs w:val="24"/>
        </w:rPr>
      </w:pPr>
    </w:p>
    <w:p w14:paraId="05419F86" w14:textId="77777777" w:rsidR="00C25A34" w:rsidRPr="00161988" w:rsidRDefault="00C25A34" w:rsidP="004F0A00">
      <w:pPr>
        <w:spacing w:after="0" w:line="240" w:lineRule="auto"/>
        <w:rPr>
          <w:rFonts w:ascii="Times New Roman" w:hAnsi="Times New Roman" w:cs="Times New Roman"/>
          <w:sz w:val="24"/>
          <w:szCs w:val="24"/>
        </w:rPr>
      </w:pPr>
    </w:p>
    <w:p w14:paraId="41917D38" w14:textId="77777777" w:rsidR="00C25A34" w:rsidRPr="00161988" w:rsidRDefault="00C25A34" w:rsidP="004F0A00">
      <w:pPr>
        <w:spacing w:after="0" w:line="240" w:lineRule="auto"/>
        <w:rPr>
          <w:rFonts w:ascii="Times New Roman" w:hAnsi="Times New Roman" w:cs="Times New Roman"/>
          <w:sz w:val="24"/>
          <w:szCs w:val="24"/>
        </w:rPr>
      </w:pPr>
    </w:p>
    <w:p w14:paraId="057DA743" w14:textId="77777777" w:rsidR="00C25A34" w:rsidRPr="00161988" w:rsidRDefault="00C25A34" w:rsidP="004F0A00">
      <w:pPr>
        <w:spacing w:after="0" w:line="240" w:lineRule="auto"/>
        <w:rPr>
          <w:rFonts w:ascii="Times New Roman" w:hAnsi="Times New Roman" w:cs="Times New Roman"/>
          <w:sz w:val="24"/>
          <w:szCs w:val="24"/>
        </w:rPr>
      </w:pPr>
    </w:p>
    <w:p w14:paraId="4086679E" w14:textId="77777777" w:rsidR="00C25A34" w:rsidRPr="00161988" w:rsidRDefault="00C25A34" w:rsidP="004F0A00">
      <w:pPr>
        <w:spacing w:after="0" w:line="240" w:lineRule="auto"/>
        <w:rPr>
          <w:rFonts w:ascii="Times New Roman" w:hAnsi="Times New Roman" w:cs="Times New Roman"/>
          <w:sz w:val="24"/>
          <w:szCs w:val="24"/>
        </w:rPr>
      </w:pPr>
    </w:p>
    <w:p w14:paraId="7F41EDAA" w14:textId="77777777" w:rsidR="00C25A34" w:rsidRPr="00161988" w:rsidRDefault="00C25A34" w:rsidP="004F0A00">
      <w:pPr>
        <w:spacing w:after="0" w:line="240" w:lineRule="auto"/>
        <w:rPr>
          <w:rFonts w:ascii="Times New Roman" w:hAnsi="Times New Roman" w:cs="Times New Roman"/>
          <w:sz w:val="24"/>
          <w:szCs w:val="24"/>
        </w:rPr>
      </w:pPr>
    </w:p>
    <w:p w14:paraId="1F4787B9" w14:textId="77777777" w:rsidR="00C25A34" w:rsidRPr="00161988" w:rsidRDefault="00C25A34" w:rsidP="00C25A34">
      <w:pPr>
        <w:pStyle w:val="a7"/>
        <w:widowControl/>
        <w:tabs>
          <w:tab w:val="left" w:pos="284"/>
        </w:tabs>
        <w:autoSpaceDE/>
        <w:autoSpaceDN/>
        <w:adjustRightInd/>
        <w:ind w:left="0"/>
        <w:rPr>
          <w:b/>
        </w:rPr>
      </w:pPr>
    </w:p>
    <w:sectPr w:rsidR="00C25A34" w:rsidRPr="00161988" w:rsidSect="00953855">
      <w:pgSz w:w="11906" w:h="16838"/>
      <w:pgMar w:top="993"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0C379" w14:textId="77777777" w:rsidR="0057768A" w:rsidRDefault="0057768A" w:rsidP="004D0FDD">
      <w:pPr>
        <w:spacing w:after="0" w:line="240" w:lineRule="auto"/>
      </w:pPr>
      <w:r>
        <w:separator/>
      </w:r>
    </w:p>
  </w:endnote>
  <w:endnote w:type="continuationSeparator" w:id="0">
    <w:p w14:paraId="12D3F579" w14:textId="77777777" w:rsidR="0057768A" w:rsidRDefault="0057768A" w:rsidP="004D0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0828E" w14:textId="77777777" w:rsidR="0057768A" w:rsidRDefault="0057768A" w:rsidP="004D0FDD">
      <w:pPr>
        <w:spacing w:after="0" w:line="240" w:lineRule="auto"/>
      </w:pPr>
      <w:r>
        <w:separator/>
      </w:r>
    </w:p>
  </w:footnote>
  <w:footnote w:type="continuationSeparator" w:id="0">
    <w:p w14:paraId="3B81535A" w14:textId="77777777" w:rsidR="0057768A" w:rsidRDefault="0057768A" w:rsidP="004D0F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8247FF8"/>
    <w:multiLevelType w:val="hybridMultilevel"/>
    <w:tmpl w:val="57666C8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2D77F64"/>
    <w:multiLevelType w:val="multilevel"/>
    <w:tmpl w:val="EBC6AF4E"/>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D81E50"/>
    <w:multiLevelType w:val="hybridMultilevel"/>
    <w:tmpl w:val="33FC9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5B76A3"/>
    <w:multiLevelType w:val="hybridMultilevel"/>
    <w:tmpl w:val="F43C36E4"/>
    <w:lvl w:ilvl="0" w:tplc="0419000F">
      <w:start w:val="1"/>
      <w:numFmt w:val="decimal"/>
      <w:lvlText w:val="%1."/>
      <w:lvlJc w:val="left"/>
      <w:pPr>
        <w:ind w:left="644" w:hanging="360"/>
      </w:p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abstractNum w:abstractNumId="5" w15:restartNumberingAfterBreak="0">
    <w:nsid w:val="2425490B"/>
    <w:multiLevelType w:val="multilevel"/>
    <w:tmpl w:val="ED10093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AE1531"/>
    <w:multiLevelType w:val="hybridMultilevel"/>
    <w:tmpl w:val="F43C3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2337F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ED21570"/>
    <w:multiLevelType w:val="multilevel"/>
    <w:tmpl w:val="EBC6AF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F4E380C"/>
    <w:multiLevelType w:val="multilevel"/>
    <w:tmpl w:val="87820C8E"/>
    <w:lvl w:ilvl="0">
      <w:start w:val="1"/>
      <w:numFmt w:val="decimal"/>
      <w:lvlText w:val="%1."/>
      <w:lvlJc w:val="left"/>
      <w:pPr>
        <w:tabs>
          <w:tab w:val="num" w:pos="5711"/>
        </w:tabs>
        <w:ind w:left="5711" w:hanging="465"/>
      </w:pPr>
      <w:rPr>
        <w:rFonts w:hint="default"/>
        <w:b/>
      </w:rPr>
    </w:lvl>
    <w:lvl w:ilvl="1">
      <w:start w:val="1"/>
      <w:numFmt w:val="decimal"/>
      <w:lvlText w:val="%1.%2."/>
      <w:lvlJc w:val="left"/>
      <w:pPr>
        <w:tabs>
          <w:tab w:val="num" w:pos="465"/>
        </w:tabs>
        <w:ind w:left="465" w:hanging="465"/>
      </w:pPr>
      <w:rPr>
        <w:rFonts w:hint="default"/>
        <w:b w:val="0"/>
        <w:bCs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7"/>
  </w:num>
  <w:num w:numId="3">
    <w:abstractNumId w:val="4"/>
  </w:num>
  <w:num w:numId="4">
    <w:abstractNumId w:val="13"/>
  </w:num>
  <w:num w:numId="5">
    <w:abstractNumId w:val="11"/>
  </w:num>
  <w:num w:numId="6">
    <w:abstractNumId w:val="0"/>
  </w:num>
  <w:num w:numId="7">
    <w:abstractNumId w:val="8"/>
  </w:num>
  <w:num w:numId="8">
    <w:abstractNumId w:val="6"/>
  </w:num>
  <w:num w:numId="9">
    <w:abstractNumId w:val="3"/>
  </w:num>
  <w:num w:numId="10">
    <w:abstractNumId w:val="9"/>
  </w:num>
  <w:num w:numId="11">
    <w:abstractNumId w:val="5"/>
  </w:num>
  <w:num w:numId="12">
    <w:abstractNumId w:val="2"/>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A03"/>
    <w:rsid w:val="000112BF"/>
    <w:rsid w:val="00023C4F"/>
    <w:rsid w:val="000244A3"/>
    <w:rsid w:val="00024D32"/>
    <w:rsid w:val="000439D8"/>
    <w:rsid w:val="00046463"/>
    <w:rsid w:val="00083C77"/>
    <w:rsid w:val="00084635"/>
    <w:rsid w:val="000957D9"/>
    <w:rsid w:val="000970E9"/>
    <w:rsid w:val="000C1D86"/>
    <w:rsid w:val="000E06E6"/>
    <w:rsid w:val="000F53CE"/>
    <w:rsid w:val="000F6CA4"/>
    <w:rsid w:val="000F7EB9"/>
    <w:rsid w:val="00104206"/>
    <w:rsid w:val="00117E38"/>
    <w:rsid w:val="001209FB"/>
    <w:rsid w:val="00122246"/>
    <w:rsid w:val="001320AC"/>
    <w:rsid w:val="00134475"/>
    <w:rsid w:val="0014248F"/>
    <w:rsid w:val="00156EF4"/>
    <w:rsid w:val="00161988"/>
    <w:rsid w:val="00180A69"/>
    <w:rsid w:val="00185095"/>
    <w:rsid w:val="00186D95"/>
    <w:rsid w:val="00193ABA"/>
    <w:rsid w:val="001A07A0"/>
    <w:rsid w:val="001B4A39"/>
    <w:rsid w:val="001D01F1"/>
    <w:rsid w:val="001E3071"/>
    <w:rsid w:val="001F4645"/>
    <w:rsid w:val="001F777A"/>
    <w:rsid w:val="00200AA5"/>
    <w:rsid w:val="00201CA3"/>
    <w:rsid w:val="00210D91"/>
    <w:rsid w:val="00221E75"/>
    <w:rsid w:val="0022383B"/>
    <w:rsid w:val="002327A3"/>
    <w:rsid w:val="00233E38"/>
    <w:rsid w:val="00237D00"/>
    <w:rsid w:val="002471CB"/>
    <w:rsid w:val="00262C5C"/>
    <w:rsid w:val="0028574D"/>
    <w:rsid w:val="00292D61"/>
    <w:rsid w:val="002A1538"/>
    <w:rsid w:val="002A7AA6"/>
    <w:rsid w:val="002B144C"/>
    <w:rsid w:val="002C33EE"/>
    <w:rsid w:val="002C6814"/>
    <w:rsid w:val="002D3BD3"/>
    <w:rsid w:val="002D41FA"/>
    <w:rsid w:val="002D6166"/>
    <w:rsid w:val="002F2084"/>
    <w:rsid w:val="002F6013"/>
    <w:rsid w:val="00301E42"/>
    <w:rsid w:val="00310033"/>
    <w:rsid w:val="00311FA2"/>
    <w:rsid w:val="00317553"/>
    <w:rsid w:val="00321DC4"/>
    <w:rsid w:val="0033292E"/>
    <w:rsid w:val="00334161"/>
    <w:rsid w:val="003366BC"/>
    <w:rsid w:val="00343B59"/>
    <w:rsid w:val="00371361"/>
    <w:rsid w:val="003718F8"/>
    <w:rsid w:val="003759C1"/>
    <w:rsid w:val="00375D75"/>
    <w:rsid w:val="003942D7"/>
    <w:rsid w:val="00395035"/>
    <w:rsid w:val="003A64C5"/>
    <w:rsid w:val="003A74BC"/>
    <w:rsid w:val="003F2873"/>
    <w:rsid w:val="003F5474"/>
    <w:rsid w:val="00425EE2"/>
    <w:rsid w:val="004353FA"/>
    <w:rsid w:val="00436E1D"/>
    <w:rsid w:val="00442582"/>
    <w:rsid w:val="00466327"/>
    <w:rsid w:val="00474D32"/>
    <w:rsid w:val="004757FA"/>
    <w:rsid w:val="004811F6"/>
    <w:rsid w:val="0048206B"/>
    <w:rsid w:val="00482991"/>
    <w:rsid w:val="00491BF4"/>
    <w:rsid w:val="004A1F39"/>
    <w:rsid w:val="004A255B"/>
    <w:rsid w:val="004D0FDD"/>
    <w:rsid w:val="004E442B"/>
    <w:rsid w:val="004E49FA"/>
    <w:rsid w:val="004F0A00"/>
    <w:rsid w:val="004F1B56"/>
    <w:rsid w:val="004F49A3"/>
    <w:rsid w:val="004F518D"/>
    <w:rsid w:val="004F66CA"/>
    <w:rsid w:val="005014DE"/>
    <w:rsid w:val="0051000A"/>
    <w:rsid w:val="00510941"/>
    <w:rsid w:val="005156C0"/>
    <w:rsid w:val="00520696"/>
    <w:rsid w:val="00520F74"/>
    <w:rsid w:val="005261F4"/>
    <w:rsid w:val="00530720"/>
    <w:rsid w:val="00541DA2"/>
    <w:rsid w:val="00566C81"/>
    <w:rsid w:val="00576B75"/>
    <w:rsid w:val="00576CE3"/>
    <w:rsid w:val="0057768A"/>
    <w:rsid w:val="00590E30"/>
    <w:rsid w:val="005935C0"/>
    <w:rsid w:val="00596645"/>
    <w:rsid w:val="005A24F0"/>
    <w:rsid w:val="005A64B3"/>
    <w:rsid w:val="005C709B"/>
    <w:rsid w:val="005E69AD"/>
    <w:rsid w:val="005F5C3B"/>
    <w:rsid w:val="0062230A"/>
    <w:rsid w:val="00624457"/>
    <w:rsid w:val="00652D87"/>
    <w:rsid w:val="00661204"/>
    <w:rsid w:val="00661F58"/>
    <w:rsid w:val="0067614B"/>
    <w:rsid w:val="00676939"/>
    <w:rsid w:val="0067784E"/>
    <w:rsid w:val="00677887"/>
    <w:rsid w:val="006A534F"/>
    <w:rsid w:val="006B5C42"/>
    <w:rsid w:val="006E1C4C"/>
    <w:rsid w:val="006E3AB4"/>
    <w:rsid w:val="007036BC"/>
    <w:rsid w:val="00720322"/>
    <w:rsid w:val="00724B9F"/>
    <w:rsid w:val="00730539"/>
    <w:rsid w:val="00737828"/>
    <w:rsid w:val="00743C02"/>
    <w:rsid w:val="00746488"/>
    <w:rsid w:val="00746A03"/>
    <w:rsid w:val="00760CE7"/>
    <w:rsid w:val="00783B77"/>
    <w:rsid w:val="00797848"/>
    <w:rsid w:val="007B0F11"/>
    <w:rsid w:val="007B465D"/>
    <w:rsid w:val="007B506C"/>
    <w:rsid w:val="007B6A8C"/>
    <w:rsid w:val="007D4091"/>
    <w:rsid w:val="007E5727"/>
    <w:rsid w:val="007F1A83"/>
    <w:rsid w:val="008017CA"/>
    <w:rsid w:val="0080234E"/>
    <w:rsid w:val="00817BBD"/>
    <w:rsid w:val="00833FC4"/>
    <w:rsid w:val="00854E7C"/>
    <w:rsid w:val="00862DA6"/>
    <w:rsid w:val="00865FFE"/>
    <w:rsid w:val="00867A4D"/>
    <w:rsid w:val="0088556C"/>
    <w:rsid w:val="00891CE4"/>
    <w:rsid w:val="00893489"/>
    <w:rsid w:val="008A3403"/>
    <w:rsid w:val="008A3DC2"/>
    <w:rsid w:val="008B0495"/>
    <w:rsid w:val="008B4B13"/>
    <w:rsid w:val="008D5C57"/>
    <w:rsid w:val="008E2D3A"/>
    <w:rsid w:val="008E2D56"/>
    <w:rsid w:val="009036D8"/>
    <w:rsid w:val="00916952"/>
    <w:rsid w:val="009218B4"/>
    <w:rsid w:val="00931E0C"/>
    <w:rsid w:val="00935D8E"/>
    <w:rsid w:val="00946597"/>
    <w:rsid w:val="00953855"/>
    <w:rsid w:val="00956C0D"/>
    <w:rsid w:val="00961D64"/>
    <w:rsid w:val="0096674F"/>
    <w:rsid w:val="00970336"/>
    <w:rsid w:val="009956F5"/>
    <w:rsid w:val="009B0026"/>
    <w:rsid w:val="009B5990"/>
    <w:rsid w:val="009D1BDA"/>
    <w:rsid w:val="009D56DC"/>
    <w:rsid w:val="009F4861"/>
    <w:rsid w:val="00A32E40"/>
    <w:rsid w:val="00A368BA"/>
    <w:rsid w:val="00A42D46"/>
    <w:rsid w:val="00A5274D"/>
    <w:rsid w:val="00A54F6B"/>
    <w:rsid w:val="00A85519"/>
    <w:rsid w:val="00AA412D"/>
    <w:rsid w:val="00AB242D"/>
    <w:rsid w:val="00AC4118"/>
    <w:rsid w:val="00AC43C4"/>
    <w:rsid w:val="00B03544"/>
    <w:rsid w:val="00B064E7"/>
    <w:rsid w:val="00B07377"/>
    <w:rsid w:val="00B10CC2"/>
    <w:rsid w:val="00B14709"/>
    <w:rsid w:val="00B25F07"/>
    <w:rsid w:val="00B26C0E"/>
    <w:rsid w:val="00B34A71"/>
    <w:rsid w:val="00B357D4"/>
    <w:rsid w:val="00B52B2C"/>
    <w:rsid w:val="00B54DA7"/>
    <w:rsid w:val="00B60BDD"/>
    <w:rsid w:val="00B61124"/>
    <w:rsid w:val="00B66D7A"/>
    <w:rsid w:val="00B93FCB"/>
    <w:rsid w:val="00B96C5D"/>
    <w:rsid w:val="00BA474B"/>
    <w:rsid w:val="00BA6F2D"/>
    <w:rsid w:val="00BB5F25"/>
    <w:rsid w:val="00BC2068"/>
    <w:rsid w:val="00BC3B65"/>
    <w:rsid w:val="00BC6A04"/>
    <w:rsid w:val="00BD3356"/>
    <w:rsid w:val="00BD5A3C"/>
    <w:rsid w:val="00BD7EC8"/>
    <w:rsid w:val="00BE302C"/>
    <w:rsid w:val="00BE334A"/>
    <w:rsid w:val="00BF2CDB"/>
    <w:rsid w:val="00BF49F1"/>
    <w:rsid w:val="00C15FB0"/>
    <w:rsid w:val="00C25A34"/>
    <w:rsid w:val="00C366C9"/>
    <w:rsid w:val="00C3770F"/>
    <w:rsid w:val="00C434E6"/>
    <w:rsid w:val="00C539A8"/>
    <w:rsid w:val="00CA1473"/>
    <w:rsid w:val="00CB23FF"/>
    <w:rsid w:val="00CB6528"/>
    <w:rsid w:val="00CC395A"/>
    <w:rsid w:val="00CC474D"/>
    <w:rsid w:val="00CD26BB"/>
    <w:rsid w:val="00D04E0F"/>
    <w:rsid w:val="00D16131"/>
    <w:rsid w:val="00D32DFE"/>
    <w:rsid w:val="00D5392B"/>
    <w:rsid w:val="00D74557"/>
    <w:rsid w:val="00DE6636"/>
    <w:rsid w:val="00DF5934"/>
    <w:rsid w:val="00E2781C"/>
    <w:rsid w:val="00E34FFE"/>
    <w:rsid w:val="00E462B1"/>
    <w:rsid w:val="00E51ED3"/>
    <w:rsid w:val="00E579BB"/>
    <w:rsid w:val="00E72866"/>
    <w:rsid w:val="00E934FB"/>
    <w:rsid w:val="00E94BB7"/>
    <w:rsid w:val="00EA3A57"/>
    <w:rsid w:val="00EA617E"/>
    <w:rsid w:val="00EB4B44"/>
    <w:rsid w:val="00ED2840"/>
    <w:rsid w:val="00ED3F8C"/>
    <w:rsid w:val="00EE266A"/>
    <w:rsid w:val="00F02950"/>
    <w:rsid w:val="00F10816"/>
    <w:rsid w:val="00F116C3"/>
    <w:rsid w:val="00F11896"/>
    <w:rsid w:val="00F25CD5"/>
    <w:rsid w:val="00F330B3"/>
    <w:rsid w:val="00F373F7"/>
    <w:rsid w:val="00F463F1"/>
    <w:rsid w:val="00F642E9"/>
    <w:rsid w:val="00F64E8C"/>
    <w:rsid w:val="00F804D3"/>
    <w:rsid w:val="00F9175E"/>
    <w:rsid w:val="00F9256D"/>
    <w:rsid w:val="00F941EB"/>
    <w:rsid w:val="00F946BC"/>
    <w:rsid w:val="00F95F8B"/>
    <w:rsid w:val="00F96D76"/>
    <w:rsid w:val="00FA002D"/>
    <w:rsid w:val="00FA52F9"/>
    <w:rsid w:val="00FB07E4"/>
    <w:rsid w:val="00FC235F"/>
    <w:rsid w:val="00FD1DC7"/>
    <w:rsid w:val="00FE004B"/>
    <w:rsid w:val="00FE554C"/>
    <w:rsid w:val="00FF5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E6E2"/>
  <w15:chartTrackingRefBased/>
  <w15:docId w15:val="{91C33ECF-E679-495C-A5BB-9625F64F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6120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134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0"/>
    <w:link w:val="a6"/>
    <w:uiPriority w:val="99"/>
    <w:semiHidden/>
    <w:unhideWhenUsed/>
    <w:rsid w:val="003366BC"/>
    <w:pPr>
      <w:spacing w:after="120"/>
    </w:pPr>
  </w:style>
  <w:style w:type="character" w:customStyle="1" w:styleId="a6">
    <w:name w:val="Основной текст Знак"/>
    <w:basedOn w:val="a1"/>
    <w:link w:val="a5"/>
    <w:uiPriority w:val="99"/>
    <w:semiHidden/>
    <w:rsid w:val="003366BC"/>
  </w:style>
  <w:style w:type="paragraph" w:styleId="a7">
    <w:name w:val="List Paragraph"/>
    <w:aliases w:val="Bullet_IRAO,List Paragraph,SL_Абзац списка,UL,Абзац маркированнный,Bullet List,FooterText,numbered,Table-Normal,RSHB_Table-Normal,Предусловия,1. Абзац списка,Нумерованный список_ФТ,Булет 1,Bullet Number,Нумерованый список,lp1,lp11,Bullet 1"/>
    <w:basedOn w:val="a0"/>
    <w:link w:val="a8"/>
    <w:uiPriority w:val="34"/>
    <w:qFormat/>
    <w:rsid w:val="003366BC"/>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9">
    <w:name w:val="Balloon Text"/>
    <w:basedOn w:val="a0"/>
    <w:link w:val="aa"/>
    <w:uiPriority w:val="99"/>
    <w:semiHidden/>
    <w:unhideWhenUsed/>
    <w:rsid w:val="00371361"/>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371361"/>
    <w:rPr>
      <w:rFonts w:ascii="Segoe UI" w:hAnsi="Segoe UI" w:cs="Segoe UI"/>
      <w:sz w:val="18"/>
      <w:szCs w:val="18"/>
    </w:rPr>
  </w:style>
  <w:style w:type="paragraph" w:styleId="ab">
    <w:name w:val="footnote text"/>
    <w:basedOn w:val="a0"/>
    <w:link w:val="ac"/>
    <w:uiPriority w:val="99"/>
    <w:semiHidden/>
    <w:unhideWhenUsed/>
    <w:rsid w:val="004D0FDD"/>
    <w:pPr>
      <w:spacing w:after="0" w:line="240" w:lineRule="auto"/>
    </w:pPr>
    <w:rPr>
      <w:sz w:val="20"/>
      <w:szCs w:val="20"/>
    </w:rPr>
  </w:style>
  <w:style w:type="character" w:customStyle="1" w:styleId="ac">
    <w:name w:val="Текст сноски Знак"/>
    <w:basedOn w:val="a1"/>
    <w:link w:val="ab"/>
    <w:uiPriority w:val="99"/>
    <w:semiHidden/>
    <w:rsid w:val="004D0FDD"/>
    <w:rPr>
      <w:sz w:val="20"/>
      <w:szCs w:val="20"/>
    </w:rPr>
  </w:style>
  <w:style w:type="character" w:styleId="ad">
    <w:name w:val="footnote reference"/>
    <w:basedOn w:val="a1"/>
    <w:uiPriority w:val="99"/>
    <w:semiHidden/>
    <w:unhideWhenUsed/>
    <w:rsid w:val="004D0FDD"/>
    <w:rPr>
      <w:vertAlign w:val="superscript"/>
    </w:rPr>
  </w:style>
  <w:style w:type="character" w:styleId="ae">
    <w:name w:val="Hyperlink"/>
    <w:uiPriority w:val="99"/>
    <w:unhideWhenUsed/>
    <w:rsid w:val="00F9256D"/>
    <w:rPr>
      <w:color w:val="0000FF"/>
      <w:u w:val="single"/>
    </w:rPr>
  </w:style>
  <w:style w:type="paragraph" w:customStyle="1" w:styleId="ConsNormal">
    <w:name w:val="ConsNormal"/>
    <w:link w:val="ConsNormal0"/>
    <w:rsid w:val="00C25A3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8">
    <w:name w:val="Абзац списка Знак"/>
    <w:aliases w:val="Bullet_IRAO Знак,List Paragraph Знак,SL_Абзац списка Знак,UL Знак,Абзац маркированнный Знак,Bullet List Знак,FooterText Знак,numbered Знак,Table-Normal Знак,RSHB_Table-Normal Знак,Предусловия Знак,1. Абзац списка Знак,Булет 1 Знак"/>
    <w:link w:val="a7"/>
    <w:uiPriority w:val="34"/>
    <w:qFormat/>
    <w:locked/>
    <w:rsid w:val="00C25A34"/>
    <w:rPr>
      <w:rFonts w:ascii="Times New Roman" w:eastAsia="Times New Roman" w:hAnsi="Times New Roman" w:cs="Times New Roman"/>
      <w:sz w:val="24"/>
      <w:szCs w:val="24"/>
      <w:lang w:eastAsia="ru-RU"/>
    </w:rPr>
  </w:style>
  <w:style w:type="character" w:customStyle="1" w:styleId="ConsNormal0">
    <w:name w:val="ConsNormal Знак"/>
    <w:link w:val="ConsNormal"/>
    <w:rsid w:val="00C25A34"/>
    <w:rPr>
      <w:rFonts w:ascii="Arial" w:eastAsia="Times New Roman" w:hAnsi="Arial" w:cs="Arial"/>
      <w:sz w:val="20"/>
      <w:szCs w:val="20"/>
      <w:lang w:eastAsia="ru-RU"/>
    </w:rPr>
  </w:style>
  <w:style w:type="paragraph" w:customStyle="1" w:styleId="a">
    <w:name w:val="РАЗДЕЛ"/>
    <w:basedOn w:val="a5"/>
    <w:qFormat/>
    <w:rsid w:val="00301E42"/>
    <w:pPr>
      <w:numPr>
        <w:numId w:val="5"/>
      </w:numPr>
      <w:tabs>
        <w:tab w:val="num" w:pos="360"/>
      </w:tabs>
      <w:spacing w:before="240" w:line="264" w:lineRule="auto"/>
      <w:jc w:val="center"/>
      <w:outlineLvl w:val="0"/>
    </w:pPr>
    <w:rPr>
      <w:rFonts w:eastAsiaTheme="minorEastAsia"/>
      <w:b/>
      <w:bCs/>
      <w:lang w:eastAsia="ru-RU"/>
    </w:rPr>
  </w:style>
  <w:style w:type="paragraph" w:customStyle="1" w:styleId="RUS1">
    <w:name w:val="RUS 1."/>
    <w:basedOn w:val="a5"/>
    <w:qFormat/>
    <w:rsid w:val="00301E42"/>
    <w:pPr>
      <w:numPr>
        <w:ilvl w:val="1"/>
        <w:numId w:val="5"/>
      </w:numPr>
      <w:tabs>
        <w:tab w:val="num" w:pos="360"/>
      </w:tabs>
      <w:spacing w:before="240" w:line="264" w:lineRule="auto"/>
      <w:jc w:val="center"/>
      <w:outlineLvl w:val="0"/>
    </w:pPr>
    <w:rPr>
      <w:rFonts w:eastAsiaTheme="minorEastAsia"/>
      <w:b/>
      <w:lang w:eastAsia="ru-RU"/>
    </w:rPr>
  </w:style>
  <w:style w:type="paragraph" w:customStyle="1" w:styleId="RUS111">
    <w:name w:val="RUS 1.1.1."/>
    <w:basedOn w:val="a5"/>
    <w:qFormat/>
    <w:rsid w:val="00301E42"/>
    <w:pPr>
      <w:numPr>
        <w:ilvl w:val="3"/>
        <w:numId w:val="5"/>
      </w:numPr>
      <w:tabs>
        <w:tab w:val="num" w:pos="360"/>
      </w:tabs>
      <w:spacing w:line="264" w:lineRule="auto"/>
      <w:ind w:firstLine="0"/>
      <w:jc w:val="both"/>
    </w:pPr>
    <w:rPr>
      <w:rFonts w:eastAsiaTheme="minorEastAsia"/>
      <w:bCs/>
      <w:lang w:eastAsia="ru-RU"/>
    </w:rPr>
  </w:style>
  <w:style w:type="paragraph" w:customStyle="1" w:styleId="RUS11">
    <w:name w:val="RUS 1.1."/>
    <w:basedOn w:val="a5"/>
    <w:link w:val="RUS110"/>
    <w:qFormat/>
    <w:rsid w:val="00301E42"/>
    <w:pPr>
      <w:numPr>
        <w:ilvl w:val="2"/>
        <w:numId w:val="5"/>
      </w:numPr>
      <w:spacing w:line="264" w:lineRule="auto"/>
      <w:jc w:val="both"/>
    </w:pPr>
    <w:rPr>
      <w:rFonts w:eastAsia="Calibri"/>
      <w:lang w:eastAsia="ru-RU"/>
    </w:rPr>
  </w:style>
  <w:style w:type="paragraph" w:customStyle="1" w:styleId="RUS10">
    <w:name w:val="RUS (1)"/>
    <w:basedOn w:val="RUS111"/>
    <w:link w:val="RUS12"/>
    <w:qFormat/>
    <w:rsid w:val="00301E42"/>
    <w:pPr>
      <w:numPr>
        <w:ilvl w:val="4"/>
      </w:numPr>
      <w:tabs>
        <w:tab w:val="num" w:pos="360"/>
      </w:tabs>
    </w:pPr>
    <w:rPr>
      <w:bCs w:val="0"/>
    </w:rPr>
  </w:style>
  <w:style w:type="paragraph" w:customStyle="1" w:styleId="RUSa">
    <w:name w:val="RUS (a)"/>
    <w:basedOn w:val="RUS10"/>
    <w:qFormat/>
    <w:rsid w:val="00301E42"/>
    <w:pPr>
      <w:numPr>
        <w:ilvl w:val="5"/>
      </w:numPr>
      <w:tabs>
        <w:tab w:val="num" w:pos="360"/>
        <w:tab w:val="left" w:pos="1701"/>
      </w:tabs>
    </w:pPr>
    <w:rPr>
      <w:rFonts w:eastAsia="Calibri"/>
    </w:rPr>
  </w:style>
  <w:style w:type="character" w:customStyle="1" w:styleId="RUS12">
    <w:name w:val="RUS (1) Знак"/>
    <w:link w:val="RUS10"/>
    <w:rsid w:val="00301E42"/>
    <w:rPr>
      <w:rFonts w:eastAsiaTheme="minorEastAsia"/>
      <w:lang w:eastAsia="ru-RU"/>
    </w:rPr>
  </w:style>
  <w:style w:type="paragraph" w:customStyle="1" w:styleId="RUS">
    <w:name w:val="RUS Абзац списка"/>
    <w:basedOn w:val="a0"/>
    <w:link w:val="RUS0"/>
    <w:rsid w:val="00301E42"/>
    <w:pPr>
      <w:numPr>
        <w:numId w:val="6"/>
      </w:numPr>
      <w:spacing w:after="120" w:line="264" w:lineRule="auto"/>
      <w:ind w:left="0" w:firstLine="993"/>
      <w:jc w:val="both"/>
    </w:pPr>
    <w:rPr>
      <w:rFonts w:eastAsiaTheme="minorEastAsia"/>
      <w:iCs/>
      <w:lang w:eastAsia="ru-RU"/>
    </w:rPr>
  </w:style>
  <w:style w:type="character" w:customStyle="1" w:styleId="RUS0">
    <w:name w:val="RUS Абзац списка Знак"/>
    <w:link w:val="RUS"/>
    <w:rsid w:val="00301E42"/>
    <w:rPr>
      <w:rFonts w:eastAsiaTheme="minorEastAsia"/>
      <w:iCs/>
      <w:lang w:eastAsia="ru-RU"/>
    </w:rPr>
  </w:style>
  <w:style w:type="character" w:customStyle="1" w:styleId="RUS110">
    <w:name w:val="RUS 1.1. Знак"/>
    <w:link w:val="RUS11"/>
    <w:rsid w:val="009B5990"/>
    <w:rPr>
      <w:rFonts w:eastAsia="Calibri"/>
      <w:lang w:eastAsia="ru-RU"/>
    </w:rPr>
  </w:style>
  <w:style w:type="paragraph" w:styleId="af">
    <w:name w:val="No Spacing"/>
    <w:uiPriority w:val="1"/>
    <w:qFormat/>
    <w:rsid w:val="00F116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9888">
      <w:bodyDiv w:val="1"/>
      <w:marLeft w:val="0"/>
      <w:marRight w:val="0"/>
      <w:marTop w:val="0"/>
      <w:marBottom w:val="0"/>
      <w:divBdr>
        <w:top w:val="none" w:sz="0" w:space="0" w:color="auto"/>
        <w:left w:val="none" w:sz="0" w:space="0" w:color="auto"/>
        <w:bottom w:val="none" w:sz="0" w:space="0" w:color="auto"/>
        <w:right w:val="none" w:sz="0" w:space="0" w:color="auto"/>
      </w:divBdr>
    </w:div>
    <w:div w:id="45567717">
      <w:bodyDiv w:val="1"/>
      <w:marLeft w:val="0"/>
      <w:marRight w:val="0"/>
      <w:marTop w:val="0"/>
      <w:marBottom w:val="0"/>
      <w:divBdr>
        <w:top w:val="none" w:sz="0" w:space="0" w:color="auto"/>
        <w:left w:val="none" w:sz="0" w:space="0" w:color="auto"/>
        <w:bottom w:val="none" w:sz="0" w:space="0" w:color="auto"/>
        <w:right w:val="none" w:sz="0" w:space="0" w:color="auto"/>
      </w:divBdr>
    </w:div>
    <w:div w:id="71859691">
      <w:bodyDiv w:val="1"/>
      <w:marLeft w:val="0"/>
      <w:marRight w:val="0"/>
      <w:marTop w:val="0"/>
      <w:marBottom w:val="0"/>
      <w:divBdr>
        <w:top w:val="none" w:sz="0" w:space="0" w:color="auto"/>
        <w:left w:val="none" w:sz="0" w:space="0" w:color="auto"/>
        <w:bottom w:val="none" w:sz="0" w:space="0" w:color="auto"/>
        <w:right w:val="none" w:sz="0" w:space="0" w:color="auto"/>
      </w:divBdr>
    </w:div>
    <w:div w:id="93016493">
      <w:bodyDiv w:val="1"/>
      <w:marLeft w:val="0"/>
      <w:marRight w:val="0"/>
      <w:marTop w:val="0"/>
      <w:marBottom w:val="0"/>
      <w:divBdr>
        <w:top w:val="none" w:sz="0" w:space="0" w:color="auto"/>
        <w:left w:val="none" w:sz="0" w:space="0" w:color="auto"/>
        <w:bottom w:val="none" w:sz="0" w:space="0" w:color="auto"/>
        <w:right w:val="none" w:sz="0" w:space="0" w:color="auto"/>
      </w:divBdr>
      <w:divsChild>
        <w:div w:id="693196068">
          <w:marLeft w:val="0"/>
          <w:marRight w:val="0"/>
          <w:marTop w:val="0"/>
          <w:marBottom w:val="0"/>
          <w:divBdr>
            <w:top w:val="none" w:sz="0" w:space="0" w:color="auto"/>
            <w:left w:val="none" w:sz="0" w:space="0" w:color="auto"/>
            <w:bottom w:val="none" w:sz="0" w:space="0" w:color="auto"/>
            <w:right w:val="none" w:sz="0" w:space="0" w:color="auto"/>
          </w:divBdr>
        </w:div>
        <w:div w:id="1801678976">
          <w:marLeft w:val="0"/>
          <w:marRight w:val="0"/>
          <w:marTop w:val="0"/>
          <w:marBottom w:val="0"/>
          <w:divBdr>
            <w:top w:val="none" w:sz="0" w:space="0" w:color="auto"/>
            <w:left w:val="none" w:sz="0" w:space="0" w:color="auto"/>
            <w:bottom w:val="none" w:sz="0" w:space="0" w:color="auto"/>
            <w:right w:val="none" w:sz="0" w:space="0" w:color="auto"/>
          </w:divBdr>
        </w:div>
      </w:divsChild>
    </w:div>
    <w:div w:id="99765155">
      <w:bodyDiv w:val="1"/>
      <w:marLeft w:val="0"/>
      <w:marRight w:val="0"/>
      <w:marTop w:val="0"/>
      <w:marBottom w:val="0"/>
      <w:divBdr>
        <w:top w:val="none" w:sz="0" w:space="0" w:color="auto"/>
        <w:left w:val="none" w:sz="0" w:space="0" w:color="auto"/>
        <w:bottom w:val="none" w:sz="0" w:space="0" w:color="auto"/>
        <w:right w:val="none" w:sz="0" w:space="0" w:color="auto"/>
      </w:divBdr>
      <w:divsChild>
        <w:div w:id="917247815">
          <w:marLeft w:val="0"/>
          <w:marRight w:val="0"/>
          <w:marTop w:val="0"/>
          <w:marBottom w:val="0"/>
          <w:divBdr>
            <w:top w:val="none" w:sz="0" w:space="0" w:color="auto"/>
            <w:left w:val="none" w:sz="0" w:space="0" w:color="auto"/>
            <w:bottom w:val="none" w:sz="0" w:space="0" w:color="auto"/>
            <w:right w:val="none" w:sz="0" w:space="0" w:color="auto"/>
          </w:divBdr>
        </w:div>
        <w:div w:id="211967693">
          <w:marLeft w:val="0"/>
          <w:marRight w:val="0"/>
          <w:marTop w:val="0"/>
          <w:marBottom w:val="0"/>
          <w:divBdr>
            <w:top w:val="none" w:sz="0" w:space="0" w:color="auto"/>
            <w:left w:val="none" w:sz="0" w:space="0" w:color="auto"/>
            <w:bottom w:val="none" w:sz="0" w:space="0" w:color="auto"/>
            <w:right w:val="none" w:sz="0" w:space="0" w:color="auto"/>
          </w:divBdr>
        </w:div>
      </w:divsChild>
    </w:div>
    <w:div w:id="112794598">
      <w:bodyDiv w:val="1"/>
      <w:marLeft w:val="0"/>
      <w:marRight w:val="0"/>
      <w:marTop w:val="0"/>
      <w:marBottom w:val="0"/>
      <w:divBdr>
        <w:top w:val="none" w:sz="0" w:space="0" w:color="auto"/>
        <w:left w:val="none" w:sz="0" w:space="0" w:color="auto"/>
        <w:bottom w:val="none" w:sz="0" w:space="0" w:color="auto"/>
        <w:right w:val="none" w:sz="0" w:space="0" w:color="auto"/>
      </w:divBdr>
    </w:div>
    <w:div w:id="131872005">
      <w:bodyDiv w:val="1"/>
      <w:marLeft w:val="0"/>
      <w:marRight w:val="0"/>
      <w:marTop w:val="0"/>
      <w:marBottom w:val="0"/>
      <w:divBdr>
        <w:top w:val="none" w:sz="0" w:space="0" w:color="auto"/>
        <w:left w:val="none" w:sz="0" w:space="0" w:color="auto"/>
        <w:bottom w:val="none" w:sz="0" w:space="0" w:color="auto"/>
        <w:right w:val="none" w:sz="0" w:space="0" w:color="auto"/>
      </w:divBdr>
    </w:div>
    <w:div w:id="141653830">
      <w:bodyDiv w:val="1"/>
      <w:marLeft w:val="0"/>
      <w:marRight w:val="0"/>
      <w:marTop w:val="0"/>
      <w:marBottom w:val="0"/>
      <w:divBdr>
        <w:top w:val="none" w:sz="0" w:space="0" w:color="auto"/>
        <w:left w:val="none" w:sz="0" w:space="0" w:color="auto"/>
        <w:bottom w:val="none" w:sz="0" w:space="0" w:color="auto"/>
        <w:right w:val="none" w:sz="0" w:space="0" w:color="auto"/>
      </w:divBdr>
    </w:div>
    <w:div w:id="160052484">
      <w:bodyDiv w:val="1"/>
      <w:marLeft w:val="0"/>
      <w:marRight w:val="0"/>
      <w:marTop w:val="0"/>
      <w:marBottom w:val="0"/>
      <w:divBdr>
        <w:top w:val="none" w:sz="0" w:space="0" w:color="auto"/>
        <w:left w:val="none" w:sz="0" w:space="0" w:color="auto"/>
        <w:bottom w:val="none" w:sz="0" w:space="0" w:color="auto"/>
        <w:right w:val="none" w:sz="0" w:space="0" w:color="auto"/>
      </w:divBdr>
      <w:divsChild>
        <w:div w:id="1738437035">
          <w:marLeft w:val="0"/>
          <w:marRight w:val="0"/>
          <w:marTop w:val="0"/>
          <w:marBottom w:val="300"/>
          <w:divBdr>
            <w:top w:val="none" w:sz="0" w:space="0" w:color="auto"/>
            <w:left w:val="none" w:sz="0" w:space="0" w:color="auto"/>
            <w:bottom w:val="none" w:sz="0" w:space="0" w:color="auto"/>
            <w:right w:val="none" w:sz="0" w:space="0" w:color="auto"/>
          </w:divBdr>
          <w:divsChild>
            <w:div w:id="96606393">
              <w:marLeft w:val="0"/>
              <w:marRight w:val="0"/>
              <w:marTop w:val="0"/>
              <w:marBottom w:val="0"/>
              <w:divBdr>
                <w:top w:val="none" w:sz="0" w:space="0" w:color="auto"/>
                <w:left w:val="none" w:sz="0" w:space="0" w:color="auto"/>
                <w:bottom w:val="none" w:sz="0" w:space="0" w:color="auto"/>
                <w:right w:val="none" w:sz="0" w:space="0" w:color="auto"/>
              </w:divBdr>
            </w:div>
            <w:div w:id="1984506585">
              <w:marLeft w:val="0"/>
              <w:marRight w:val="0"/>
              <w:marTop w:val="0"/>
              <w:marBottom w:val="0"/>
              <w:divBdr>
                <w:top w:val="none" w:sz="0" w:space="0" w:color="auto"/>
                <w:left w:val="none" w:sz="0" w:space="0" w:color="auto"/>
                <w:bottom w:val="none" w:sz="0" w:space="0" w:color="auto"/>
                <w:right w:val="none" w:sz="0" w:space="0" w:color="auto"/>
              </w:divBdr>
            </w:div>
          </w:divsChild>
        </w:div>
        <w:div w:id="965430885">
          <w:marLeft w:val="0"/>
          <w:marRight w:val="0"/>
          <w:marTop w:val="0"/>
          <w:marBottom w:val="300"/>
          <w:divBdr>
            <w:top w:val="none" w:sz="0" w:space="0" w:color="auto"/>
            <w:left w:val="none" w:sz="0" w:space="0" w:color="auto"/>
            <w:bottom w:val="none" w:sz="0" w:space="0" w:color="auto"/>
            <w:right w:val="none" w:sz="0" w:space="0" w:color="auto"/>
          </w:divBdr>
          <w:divsChild>
            <w:div w:id="1566333149">
              <w:marLeft w:val="0"/>
              <w:marRight w:val="0"/>
              <w:marTop w:val="0"/>
              <w:marBottom w:val="0"/>
              <w:divBdr>
                <w:top w:val="none" w:sz="0" w:space="0" w:color="auto"/>
                <w:left w:val="none" w:sz="0" w:space="0" w:color="auto"/>
                <w:bottom w:val="none" w:sz="0" w:space="0" w:color="auto"/>
                <w:right w:val="none" w:sz="0" w:space="0" w:color="auto"/>
              </w:divBdr>
            </w:div>
            <w:div w:id="900019502">
              <w:marLeft w:val="0"/>
              <w:marRight w:val="0"/>
              <w:marTop w:val="0"/>
              <w:marBottom w:val="0"/>
              <w:divBdr>
                <w:top w:val="none" w:sz="0" w:space="0" w:color="auto"/>
                <w:left w:val="none" w:sz="0" w:space="0" w:color="auto"/>
                <w:bottom w:val="none" w:sz="0" w:space="0" w:color="auto"/>
                <w:right w:val="none" w:sz="0" w:space="0" w:color="auto"/>
              </w:divBdr>
            </w:div>
          </w:divsChild>
        </w:div>
        <w:div w:id="749817988">
          <w:marLeft w:val="0"/>
          <w:marRight w:val="0"/>
          <w:marTop w:val="0"/>
          <w:marBottom w:val="300"/>
          <w:divBdr>
            <w:top w:val="none" w:sz="0" w:space="0" w:color="auto"/>
            <w:left w:val="none" w:sz="0" w:space="0" w:color="auto"/>
            <w:bottom w:val="none" w:sz="0" w:space="0" w:color="auto"/>
            <w:right w:val="none" w:sz="0" w:space="0" w:color="auto"/>
          </w:divBdr>
          <w:divsChild>
            <w:div w:id="649402620">
              <w:marLeft w:val="0"/>
              <w:marRight w:val="0"/>
              <w:marTop w:val="0"/>
              <w:marBottom w:val="0"/>
              <w:divBdr>
                <w:top w:val="none" w:sz="0" w:space="0" w:color="auto"/>
                <w:left w:val="none" w:sz="0" w:space="0" w:color="auto"/>
                <w:bottom w:val="none" w:sz="0" w:space="0" w:color="auto"/>
                <w:right w:val="none" w:sz="0" w:space="0" w:color="auto"/>
              </w:divBdr>
            </w:div>
            <w:div w:id="41301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35496">
      <w:bodyDiv w:val="1"/>
      <w:marLeft w:val="0"/>
      <w:marRight w:val="0"/>
      <w:marTop w:val="0"/>
      <w:marBottom w:val="0"/>
      <w:divBdr>
        <w:top w:val="none" w:sz="0" w:space="0" w:color="auto"/>
        <w:left w:val="none" w:sz="0" w:space="0" w:color="auto"/>
        <w:bottom w:val="none" w:sz="0" w:space="0" w:color="auto"/>
        <w:right w:val="none" w:sz="0" w:space="0" w:color="auto"/>
      </w:divBdr>
      <w:divsChild>
        <w:div w:id="1321932387">
          <w:marLeft w:val="0"/>
          <w:marRight w:val="0"/>
          <w:marTop w:val="0"/>
          <w:marBottom w:val="0"/>
          <w:divBdr>
            <w:top w:val="none" w:sz="0" w:space="0" w:color="auto"/>
            <w:left w:val="none" w:sz="0" w:space="0" w:color="auto"/>
            <w:bottom w:val="none" w:sz="0" w:space="0" w:color="auto"/>
            <w:right w:val="none" w:sz="0" w:space="0" w:color="auto"/>
          </w:divBdr>
        </w:div>
        <w:div w:id="1594388959">
          <w:marLeft w:val="0"/>
          <w:marRight w:val="0"/>
          <w:marTop w:val="0"/>
          <w:marBottom w:val="0"/>
          <w:divBdr>
            <w:top w:val="none" w:sz="0" w:space="0" w:color="auto"/>
            <w:left w:val="none" w:sz="0" w:space="0" w:color="auto"/>
            <w:bottom w:val="none" w:sz="0" w:space="0" w:color="auto"/>
            <w:right w:val="none" w:sz="0" w:space="0" w:color="auto"/>
          </w:divBdr>
        </w:div>
      </w:divsChild>
    </w:div>
    <w:div w:id="541794675">
      <w:bodyDiv w:val="1"/>
      <w:marLeft w:val="0"/>
      <w:marRight w:val="0"/>
      <w:marTop w:val="0"/>
      <w:marBottom w:val="0"/>
      <w:divBdr>
        <w:top w:val="none" w:sz="0" w:space="0" w:color="auto"/>
        <w:left w:val="none" w:sz="0" w:space="0" w:color="auto"/>
        <w:bottom w:val="none" w:sz="0" w:space="0" w:color="auto"/>
        <w:right w:val="none" w:sz="0" w:space="0" w:color="auto"/>
      </w:divBdr>
    </w:div>
    <w:div w:id="563174645">
      <w:bodyDiv w:val="1"/>
      <w:marLeft w:val="0"/>
      <w:marRight w:val="0"/>
      <w:marTop w:val="0"/>
      <w:marBottom w:val="0"/>
      <w:divBdr>
        <w:top w:val="none" w:sz="0" w:space="0" w:color="auto"/>
        <w:left w:val="none" w:sz="0" w:space="0" w:color="auto"/>
        <w:bottom w:val="none" w:sz="0" w:space="0" w:color="auto"/>
        <w:right w:val="none" w:sz="0" w:space="0" w:color="auto"/>
      </w:divBdr>
    </w:div>
    <w:div w:id="600919730">
      <w:bodyDiv w:val="1"/>
      <w:marLeft w:val="0"/>
      <w:marRight w:val="0"/>
      <w:marTop w:val="0"/>
      <w:marBottom w:val="0"/>
      <w:divBdr>
        <w:top w:val="none" w:sz="0" w:space="0" w:color="auto"/>
        <w:left w:val="none" w:sz="0" w:space="0" w:color="auto"/>
        <w:bottom w:val="none" w:sz="0" w:space="0" w:color="auto"/>
        <w:right w:val="none" w:sz="0" w:space="0" w:color="auto"/>
      </w:divBdr>
      <w:divsChild>
        <w:div w:id="1271281711">
          <w:marLeft w:val="0"/>
          <w:marRight w:val="0"/>
          <w:marTop w:val="0"/>
          <w:marBottom w:val="300"/>
          <w:divBdr>
            <w:top w:val="none" w:sz="0" w:space="0" w:color="auto"/>
            <w:left w:val="none" w:sz="0" w:space="0" w:color="auto"/>
            <w:bottom w:val="none" w:sz="0" w:space="0" w:color="auto"/>
            <w:right w:val="none" w:sz="0" w:space="0" w:color="auto"/>
          </w:divBdr>
          <w:divsChild>
            <w:div w:id="1828665170">
              <w:marLeft w:val="0"/>
              <w:marRight w:val="0"/>
              <w:marTop w:val="0"/>
              <w:marBottom w:val="0"/>
              <w:divBdr>
                <w:top w:val="none" w:sz="0" w:space="0" w:color="auto"/>
                <w:left w:val="none" w:sz="0" w:space="0" w:color="auto"/>
                <w:bottom w:val="none" w:sz="0" w:space="0" w:color="auto"/>
                <w:right w:val="none" w:sz="0" w:space="0" w:color="auto"/>
              </w:divBdr>
            </w:div>
            <w:div w:id="1458331960">
              <w:marLeft w:val="0"/>
              <w:marRight w:val="0"/>
              <w:marTop w:val="0"/>
              <w:marBottom w:val="0"/>
              <w:divBdr>
                <w:top w:val="none" w:sz="0" w:space="0" w:color="auto"/>
                <w:left w:val="none" w:sz="0" w:space="0" w:color="auto"/>
                <w:bottom w:val="none" w:sz="0" w:space="0" w:color="auto"/>
                <w:right w:val="none" w:sz="0" w:space="0" w:color="auto"/>
              </w:divBdr>
            </w:div>
          </w:divsChild>
        </w:div>
        <w:div w:id="2037146764">
          <w:marLeft w:val="0"/>
          <w:marRight w:val="0"/>
          <w:marTop w:val="0"/>
          <w:marBottom w:val="300"/>
          <w:divBdr>
            <w:top w:val="none" w:sz="0" w:space="0" w:color="auto"/>
            <w:left w:val="none" w:sz="0" w:space="0" w:color="auto"/>
            <w:bottom w:val="none" w:sz="0" w:space="0" w:color="auto"/>
            <w:right w:val="none" w:sz="0" w:space="0" w:color="auto"/>
          </w:divBdr>
          <w:divsChild>
            <w:div w:id="39714943">
              <w:marLeft w:val="0"/>
              <w:marRight w:val="0"/>
              <w:marTop w:val="0"/>
              <w:marBottom w:val="0"/>
              <w:divBdr>
                <w:top w:val="none" w:sz="0" w:space="0" w:color="auto"/>
                <w:left w:val="none" w:sz="0" w:space="0" w:color="auto"/>
                <w:bottom w:val="none" w:sz="0" w:space="0" w:color="auto"/>
                <w:right w:val="none" w:sz="0" w:space="0" w:color="auto"/>
              </w:divBdr>
            </w:div>
            <w:div w:id="573471882">
              <w:marLeft w:val="0"/>
              <w:marRight w:val="0"/>
              <w:marTop w:val="0"/>
              <w:marBottom w:val="0"/>
              <w:divBdr>
                <w:top w:val="none" w:sz="0" w:space="0" w:color="auto"/>
                <w:left w:val="none" w:sz="0" w:space="0" w:color="auto"/>
                <w:bottom w:val="none" w:sz="0" w:space="0" w:color="auto"/>
                <w:right w:val="none" w:sz="0" w:space="0" w:color="auto"/>
              </w:divBdr>
            </w:div>
          </w:divsChild>
        </w:div>
        <w:div w:id="1696034494">
          <w:marLeft w:val="0"/>
          <w:marRight w:val="0"/>
          <w:marTop w:val="0"/>
          <w:marBottom w:val="300"/>
          <w:divBdr>
            <w:top w:val="none" w:sz="0" w:space="0" w:color="auto"/>
            <w:left w:val="none" w:sz="0" w:space="0" w:color="auto"/>
            <w:bottom w:val="none" w:sz="0" w:space="0" w:color="auto"/>
            <w:right w:val="none" w:sz="0" w:space="0" w:color="auto"/>
          </w:divBdr>
          <w:divsChild>
            <w:div w:id="73940437">
              <w:marLeft w:val="0"/>
              <w:marRight w:val="0"/>
              <w:marTop w:val="0"/>
              <w:marBottom w:val="0"/>
              <w:divBdr>
                <w:top w:val="none" w:sz="0" w:space="0" w:color="auto"/>
                <w:left w:val="none" w:sz="0" w:space="0" w:color="auto"/>
                <w:bottom w:val="none" w:sz="0" w:space="0" w:color="auto"/>
                <w:right w:val="none" w:sz="0" w:space="0" w:color="auto"/>
              </w:divBdr>
            </w:div>
            <w:div w:id="83553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555462">
      <w:bodyDiv w:val="1"/>
      <w:marLeft w:val="0"/>
      <w:marRight w:val="0"/>
      <w:marTop w:val="0"/>
      <w:marBottom w:val="0"/>
      <w:divBdr>
        <w:top w:val="none" w:sz="0" w:space="0" w:color="auto"/>
        <w:left w:val="none" w:sz="0" w:space="0" w:color="auto"/>
        <w:bottom w:val="none" w:sz="0" w:space="0" w:color="auto"/>
        <w:right w:val="none" w:sz="0" w:space="0" w:color="auto"/>
      </w:divBdr>
    </w:div>
    <w:div w:id="926229139">
      <w:bodyDiv w:val="1"/>
      <w:marLeft w:val="0"/>
      <w:marRight w:val="0"/>
      <w:marTop w:val="0"/>
      <w:marBottom w:val="0"/>
      <w:divBdr>
        <w:top w:val="none" w:sz="0" w:space="0" w:color="auto"/>
        <w:left w:val="none" w:sz="0" w:space="0" w:color="auto"/>
        <w:bottom w:val="none" w:sz="0" w:space="0" w:color="auto"/>
        <w:right w:val="none" w:sz="0" w:space="0" w:color="auto"/>
      </w:divBdr>
      <w:divsChild>
        <w:div w:id="553733433">
          <w:marLeft w:val="0"/>
          <w:marRight w:val="0"/>
          <w:marTop w:val="0"/>
          <w:marBottom w:val="0"/>
          <w:divBdr>
            <w:top w:val="none" w:sz="0" w:space="0" w:color="auto"/>
            <w:left w:val="none" w:sz="0" w:space="0" w:color="auto"/>
            <w:bottom w:val="none" w:sz="0" w:space="0" w:color="auto"/>
            <w:right w:val="none" w:sz="0" w:space="0" w:color="auto"/>
          </w:divBdr>
        </w:div>
        <w:div w:id="352456606">
          <w:marLeft w:val="0"/>
          <w:marRight w:val="0"/>
          <w:marTop w:val="0"/>
          <w:marBottom w:val="0"/>
          <w:divBdr>
            <w:top w:val="none" w:sz="0" w:space="0" w:color="auto"/>
            <w:left w:val="none" w:sz="0" w:space="0" w:color="auto"/>
            <w:bottom w:val="none" w:sz="0" w:space="0" w:color="auto"/>
            <w:right w:val="none" w:sz="0" w:space="0" w:color="auto"/>
          </w:divBdr>
        </w:div>
      </w:divsChild>
    </w:div>
    <w:div w:id="1133404281">
      <w:bodyDiv w:val="1"/>
      <w:marLeft w:val="0"/>
      <w:marRight w:val="0"/>
      <w:marTop w:val="0"/>
      <w:marBottom w:val="0"/>
      <w:divBdr>
        <w:top w:val="none" w:sz="0" w:space="0" w:color="auto"/>
        <w:left w:val="none" w:sz="0" w:space="0" w:color="auto"/>
        <w:bottom w:val="none" w:sz="0" w:space="0" w:color="auto"/>
        <w:right w:val="none" w:sz="0" w:space="0" w:color="auto"/>
      </w:divBdr>
    </w:div>
    <w:div w:id="1184511093">
      <w:bodyDiv w:val="1"/>
      <w:marLeft w:val="0"/>
      <w:marRight w:val="0"/>
      <w:marTop w:val="0"/>
      <w:marBottom w:val="0"/>
      <w:divBdr>
        <w:top w:val="none" w:sz="0" w:space="0" w:color="auto"/>
        <w:left w:val="none" w:sz="0" w:space="0" w:color="auto"/>
        <w:bottom w:val="none" w:sz="0" w:space="0" w:color="auto"/>
        <w:right w:val="none" w:sz="0" w:space="0" w:color="auto"/>
      </w:divBdr>
      <w:divsChild>
        <w:div w:id="139344684">
          <w:marLeft w:val="0"/>
          <w:marRight w:val="0"/>
          <w:marTop w:val="0"/>
          <w:marBottom w:val="300"/>
          <w:divBdr>
            <w:top w:val="none" w:sz="0" w:space="0" w:color="auto"/>
            <w:left w:val="none" w:sz="0" w:space="0" w:color="auto"/>
            <w:bottom w:val="none" w:sz="0" w:space="0" w:color="auto"/>
            <w:right w:val="none" w:sz="0" w:space="0" w:color="auto"/>
          </w:divBdr>
          <w:divsChild>
            <w:div w:id="1023945220">
              <w:marLeft w:val="0"/>
              <w:marRight w:val="0"/>
              <w:marTop w:val="0"/>
              <w:marBottom w:val="0"/>
              <w:divBdr>
                <w:top w:val="none" w:sz="0" w:space="0" w:color="auto"/>
                <w:left w:val="none" w:sz="0" w:space="0" w:color="auto"/>
                <w:bottom w:val="none" w:sz="0" w:space="0" w:color="auto"/>
                <w:right w:val="none" w:sz="0" w:space="0" w:color="auto"/>
              </w:divBdr>
            </w:div>
            <w:div w:id="1872305257">
              <w:marLeft w:val="0"/>
              <w:marRight w:val="0"/>
              <w:marTop w:val="0"/>
              <w:marBottom w:val="0"/>
              <w:divBdr>
                <w:top w:val="none" w:sz="0" w:space="0" w:color="auto"/>
                <w:left w:val="none" w:sz="0" w:space="0" w:color="auto"/>
                <w:bottom w:val="none" w:sz="0" w:space="0" w:color="auto"/>
                <w:right w:val="none" w:sz="0" w:space="0" w:color="auto"/>
              </w:divBdr>
            </w:div>
          </w:divsChild>
        </w:div>
        <w:div w:id="1741052274">
          <w:marLeft w:val="0"/>
          <w:marRight w:val="0"/>
          <w:marTop w:val="0"/>
          <w:marBottom w:val="300"/>
          <w:divBdr>
            <w:top w:val="none" w:sz="0" w:space="0" w:color="auto"/>
            <w:left w:val="none" w:sz="0" w:space="0" w:color="auto"/>
            <w:bottom w:val="none" w:sz="0" w:space="0" w:color="auto"/>
            <w:right w:val="none" w:sz="0" w:space="0" w:color="auto"/>
          </w:divBdr>
          <w:divsChild>
            <w:div w:id="674454719">
              <w:marLeft w:val="0"/>
              <w:marRight w:val="0"/>
              <w:marTop w:val="0"/>
              <w:marBottom w:val="0"/>
              <w:divBdr>
                <w:top w:val="none" w:sz="0" w:space="0" w:color="auto"/>
                <w:left w:val="none" w:sz="0" w:space="0" w:color="auto"/>
                <w:bottom w:val="none" w:sz="0" w:space="0" w:color="auto"/>
                <w:right w:val="none" w:sz="0" w:space="0" w:color="auto"/>
              </w:divBdr>
            </w:div>
            <w:div w:id="831409934">
              <w:marLeft w:val="0"/>
              <w:marRight w:val="0"/>
              <w:marTop w:val="0"/>
              <w:marBottom w:val="0"/>
              <w:divBdr>
                <w:top w:val="none" w:sz="0" w:space="0" w:color="auto"/>
                <w:left w:val="none" w:sz="0" w:space="0" w:color="auto"/>
                <w:bottom w:val="none" w:sz="0" w:space="0" w:color="auto"/>
                <w:right w:val="none" w:sz="0" w:space="0" w:color="auto"/>
              </w:divBdr>
            </w:div>
          </w:divsChild>
        </w:div>
        <w:div w:id="20909205">
          <w:marLeft w:val="0"/>
          <w:marRight w:val="0"/>
          <w:marTop w:val="0"/>
          <w:marBottom w:val="300"/>
          <w:divBdr>
            <w:top w:val="none" w:sz="0" w:space="0" w:color="auto"/>
            <w:left w:val="none" w:sz="0" w:space="0" w:color="auto"/>
            <w:bottom w:val="none" w:sz="0" w:space="0" w:color="auto"/>
            <w:right w:val="none" w:sz="0" w:space="0" w:color="auto"/>
          </w:divBdr>
          <w:divsChild>
            <w:div w:id="252593871">
              <w:marLeft w:val="0"/>
              <w:marRight w:val="0"/>
              <w:marTop w:val="0"/>
              <w:marBottom w:val="0"/>
              <w:divBdr>
                <w:top w:val="none" w:sz="0" w:space="0" w:color="auto"/>
                <w:left w:val="none" w:sz="0" w:space="0" w:color="auto"/>
                <w:bottom w:val="none" w:sz="0" w:space="0" w:color="auto"/>
                <w:right w:val="none" w:sz="0" w:space="0" w:color="auto"/>
              </w:divBdr>
            </w:div>
            <w:div w:id="47680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49574">
      <w:bodyDiv w:val="1"/>
      <w:marLeft w:val="0"/>
      <w:marRight w:val="0"/>
      <w:marTop w:val="0"/>
      <w:marBottom w:val="0"/>
      <w:divBdr>
        <w:top w:val="none" w:sz="0" w:space="0" w:color="auto"/>
        <w:left w:val="none" w:sz="0" w:space="0" w:color="auto"/>
        <w:bottom w:val="none" w:sz="0" w:space="0" w:color="auto"/>
        <w:right w:val="none" w:sz="0" w:space="0" w:color="auto"/>
      </w:divBdr>
      <w:divsChild>
        <w:div w:id="588151694">
          <w:marLeft w:val="0"/>
          <w:marRight w:val="0"/>
          <w:marTop w:val="0"/>
          <w:marBottom w:val="300"/>
          <w:divBdr>
            <w:top w:val="none" w:sz="0" w:space="0" w:color="auto"/>
            <w:left w:val="none" w:sz="0" w:space="0" w:color="auto"/>
            <w:bottom w:val="none" w:sz="0" w:space="0" w:color="auto"/>
            <w:right w:val="none" w:sz="0" w:space="0" w:color="auto"/>
          </w:divBdr>
          <w:divsChild>
            <w:div w:id="1554732461">
              <w:marLeft w:val="0"/>
              <w:marRight w:val="0"/>
              <w:marTop w:val="0"/>
              <w:marBottom w:val="0"/>
              <w:divBdr>
                <w:top w:val="none" w:sz="0" w:space="0" w:color="auto"/>
                <w:left w:val="none" w:sz="0" w:space="0" w:color="auto"/>
                <w:bottom w:val="none" w:sz="0" w:space="0" w:color="auto"/>
                <w:right w:val="none" w:sz="0" w:space="0" w:color="auto"/>
              </w:divBdr>
            </w:div>
            <w:div w:id="1976178797">
              <w:marLeft w:val="0"/>
              <w:marRight w:val="0"/>
              <w:marTop w:val="0"/>
              <w:marBottom w:val="0"/>
              <w:divBdr>
                <w:top w:val="none" w:sz="0" w:space="0" w:color="auto"/>
                <w:left w:val="none" w:sz="0" w:space="0" w:color="auto"/>
                <w:bottom w:val="none" w:sz="0" w:space="0" w:color="auto"/>
                <w:right w:val="none" w:sz="0" w:space="0" w:color="auto"/>
              </w:divBdr>
            </w:div>
          </w:divsChild>
        </w:div>
        <w:div w:id="1869447162">
          <w:marLeft w:val="0"/>
          <w:marRight w:val="0"/>
          <w:marTop w:val="0"/>
          <w:marBottom w:val="300"/>
          <w:divBdr>
            <w:top w:val="none" w:sz="0" w:space="0" w:color="auto"/>
            <w:left w:val="none" w:sz="0" w:space="0" w:color="auto"/>
            <w:bottom w:val="none" w:sz="0" w:space="0" w:color="auto"/>
            <w:right w:val="none" w:sz="0" w:space="0" w:color="auto"/>
          </w:divBdr>
          <w:divsChild>
            <w:div w:id="617300437">
              <w:marLeft w:val="0"/>
              <w:marRight w:val="0"/>
              <w:marTop w:val="0"/>
              <w:marBottom w:val="0"/>
              <w:divBdr>
                <w:top w:val="none" w:sz="0" w:space="0" w:color="auto"/>
                <w:left w:val="none" w:sz="0" w:space="0" w:color="auto"/>
                <w:bottom w:val="none" w:sz="0" w:space="0" w:color="auto"/>
                <w:right w:val="none" w:sz="0" w:space="0" w:color="auto"/>
              </w:divBdr>
            </w:div>
            <w:div w:id="8041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75262">
      <w:bodyDiv w:val="1"/>
      <w:marLeft w:val="0"/>
      <w:marRight w:val="0"/>
      <w:marTop w:val="0"/>
      <w:marBottom w:val="0"/>
      <w:divBdr>
        <w:top w:val="none" w:sz="0" w:space="0" w:color="auto"/>
        <w:left w:val="none" w:sz="0" w:space="0" w:color="auto"/>
        <w:bottom w:val="none" w:sz="0" w:space="0" w:color="auto"/>
        <w:right w:val="none" w:sz="0" w:space="0" w:color="auto"/>
      </w:divBdr>
    </w:div>
    <w:div w:id="1274173852">
      <w:bodyDiv w:val="1"/>
      <w:marLeft w:val="0"/>
      <w:marRight w:val="0"/>
      <w:marTop w:val="0"/>
      <w:marBottom w:val="0"/>
      <w:divBdr>
        <w:top w:val="none" w:sz="0" w:space="0" w:color="auto"/>
        <w:left w:val="none" w:sz="0" w:space="0" w:color="auto"/>
        <w:bottom w:val="none" w:sz="0" w:space="0" w:color="auto"/>
        <w:right w:val="none" w:sz="0" w:space="0" w:color="auto"/>
      </w:divBdr>
    </w:div>
    <w:div w:id="1291008147">
      <w:bodyDiv w:val="1"/>
      <w:marLeft w:val="0"/>
      <w:marRight w:val="0"/>
      <w:marTop w:val="0"/>
      <w:marBottom w:val="0"/>
      <w:divBdr>
        <w:top w:val="none" w:sz="0" w:space="0" w:color="auto"/>
        <w:left w:val="none" w:sz="0" w:space="0" w:color="auto"/>
        <w:bottom w:val="none" w:sz="0" w:space="0" w:color="auto"/>
        <w:right w:val="none" w:sz="0" w:space="0" w:color="auto"/>
      </w:divBdr>
    </w:div>
    <w:div w:id="1293513613">
      <w:bodyDiv w:val="1"/>
      <w:marLeft w:val="0"/>
      <w:marRight w:val="0"/>
      <w:marTop w:val="0"/>
      <w:marBottom w:val="0"/>
      <w:divBdr>
        <w:top w:val="none" w:sz="0" w:space="0" w:color="auto"/>
        <w:left w:val="none" w:sz="0" w:space="0" w:color="auto"/>
        <w:bottom w:val="none" w:sz="0" w:space="0" w:color="auto"/>
        <w:right w:val="none" w:sz="0" w:space="0" w:color="auto"/>
      </w:divBdr>
    </w:div>
    <w:div w:id="1319264300">
      <w:bodyDiv w:val="1"/>
      <w:marLeft w:val="0"/>
      <w:marRight w:val="0"/>
      <w:marTop w:val="0"/>
      <w:marBottom w:val="0"/>
      <w:divBdr>
        <w:top w:val="none" w:sz="0" w:space="0" w:color="auto"/>
        <w:left w:val="none" w:sz="0" w:space="0" w:color="auto"/>
        <w:bottom w:val="none" w:sz="0" w:space="0" w:color="auto"/>
        <w:right w:val="none" w:sz="0" w:space="0" w:color="auto"/>
      </w:divBdr>
    </w:div>
    <w:div w:id="1523931774">
      <w:bodyDiv w:val="1"/>
      <w:marLeft w:val="0"/>
      <w:marRight w:val="0"/>
      <w:marTop w:val="0"/>
      <w:marBottom w:val="0"/>
      <w:divBdr>
        <w:top w:val="none" w:sz="0" w:space="0" w:color="auto"/>
        <w:left w:val="none" w:sz="0" w:space="0" w:color="auto"/>
        <w:bottom w:val="none" w:sz="0" w:space="0" w:color="auto"/>
        <w:right w:val="none" w:sz="0" w:space="0" w:color="auto"/>
      </w:divBdr>
    </w:div>
    <w:div w:id="1525825814">
      <w:bodyDiv w:val="1"/>
      <w:marLeft w:val="0"/>
      <w:marRight w:val="0"/>
      <w:marTop w:val="0"/>
      <w:marBottom w:val="0"/>
      <w:divBdr>
        <w:top w:val="none" w:sz="0" w:space="0" w:color="auto"/>
        <w:left w:val="none" w:sz="0" w:space="0" w:color="auto"/>
        <w:bottom w:val="none" w:sz="0" w:space="0" w:color="auto"/>
        <w:right w:val="none" w:sz="0" w:space="0" w:color="auto"/>
      </w:divBdr>
    </w:div>
    <w:div w:id="1534267552">
      <w:bodyDiv w:val="1"/>
      <w:marLeft w:val="0"/>
      <w:marRight w:val="0"/>
      <w:marTop w:val="0"/>
      <w:marBottom w:val="0"/>
      <w:divBdr>
        <w:top w:val="none" w:sz="0" w:space="0" w:color="auto"/>
        <w:left w:val="none" w:sz="0" w:space="0" w:color="auto"/>
        <w:bottom w:val="none" w:sz="0" w:space="0" w:color="auto"/>
        <w:right w:val="none" w:sz="0" w:space="0" w:color="auto"/>
      </w:divBdr>
    </w:div>
    <w:div w:id="1561137006">
      <w:bodyDiv w:val="1"/>
      <w:marLeft w:val="0"/>
      <w:marRight w:val="0"/>
      <w:marTop w:val="0"/>
      <w:marBottom w:val="0"/>
      <w:divBdr>
        <w:top w:val="none" w:sz="0" w:space="0" w:color="auto"/>
        <w:left w:val="none" w:sz="0" w:space="0" w:color="auto"/>
        <w:bottom w:val="none" w:sz="0" w:space="0" w:color="auto"/>
        <w:right w:val="none" w:sz="0" w:space="0" w:color="auto"/>
      </w:divBdr>
      <w:divsChild>
        <w:div w:id="1760953221">
          <w:marLeft w:val="0"/>
          <w:marRight w:val="0"/>
          <w:marTop w:val="0"/>
          <w:marBottom w:val="300"/>
          <w:divBdr>
            <w:top w:val="none" w:sz="0" w:space="0" w:color="auto"/>
            <w:left w:val="none" w:sz="0" w:space="0" w:color="auto"/>
            <w:bottom w:val="none" w:sz="0" w:space="0" w:color="auto"/>
            <w:right w:val="none" w:sz="0" w:space="0" w:color="auto"/>
          </w:divBdr>
          <w:divsChild>
            <w:div w:id="1873372597">
              <w:marLeft w:val="0"/>
              <w:marRight w:val="0"/>
              <w:marTop w:val="0"/>
              <w:marBottom w:val="0"/>
              <w:divBdr>
                <w:top w:val="none" w:sz="0" w:space="0" w:color="auto"/>
                <w:left w:val="none" w:sz="0" w:space="0" w:color="auto"/>
                <w:bottom w:val="none" w:sz="0" w:space="0" w:color="auto"/>
                <w:right w:val="none" w:sz="0" w:space="0" w:color="auto"/>
              </w:divBdr>
            </w:div>
            <w:div w:id="2047370580">
              <w:marLeft w:val="0"/>
              <w:marRight w:val="0"/>
              <w:marTop w:val="0"/>
              <w:marBottom w:val="0"/>
              <w:divBdr>
                <w:top w:val="none" w:sz="0" w:space="0" w:color="auto"/>
                <w:left w:val="none" w:sz="0" w:space="0" w:color="auto"/>
                <w:bottom w:val="none" w:sz="0" w:space="0" w:color="auto"/>
                <w:right w:val="none" w:sz="0" w:space="0" w:color="auto"/>
              </w:divBdr>
            </w:div>
          </w:divsChild>
        </w:div>
        <w:div w:id="2102796565">
          <w:marLeft w:val="0"/>
          <w:marRight w:val="0"/>
          <w:marTop w:val="0"/>
          <w:marBottom w:val="300"/>
          <w:divBdr>
            <w:top w:val="none" w:sz="0" w:space="0" w:color="auto"/>
            <w:left w:val="none" w:sz="0" w:space="0" w:color="auto"/>
            <w:bottom w:val="none" w:sz="0" w:space="0" w:color="auto"/>
            <w:right w:val="none" w:sz="0" w:space="0" w:color="auto"/>
          </w:divBdr>
          <w:divsChild>
            <w:div w:id="311099825">
              <w:marLeft w:val="0"/>
              <w:marRight w:val="0"/>
              <w:marTop w:val="0"/>
              <w:marBottom w:val="0"/>
              <w:divBdr>
                <w:top w:val="none" w:sz="0" w:space="0" w:color="auto"/>
                <w:left w:val="none" w:sz="0" w:space="0" w:color="auto"/>
                <w:bottom w:val="none" w:sz="0" w:space="0" w:color="auto"/>
                <w:right w:val="none" w:sz="0" w:space="0" w:color="auto"/>
              </w:divBdr>
            </w:div>
            <w:div w:id="1987122167">
              <w:marLeft w:val="0"/>
              <w:marRight w:val="0"/>
              <w:marTop w:val="0"/>
              <w:marBottom w:val="0"/>
              <w:divBdr>
                <w:top w:val="none" w:sz="0" w:space="0" w:color="auto"/>
                <w:left w:val="none" w:sz="0" w:space="0" w:color="auto"/>
                <w:bottom w:val="none" w:sz="0" w:space="0" w:color="auto"/>
                <w:right w:val="none" w:sz="0" w:space="0" w:color="auto"/>
              </w:divBdr>
            </w:div>
          </w:divsChild>
        </w:div>
        <w:div w:id="1664816645">
          <w:marLeft w:val="0"/>
          <w:marRight w:val="0"/>
          <w:marTop w:val="0"/>
          <w:marBottom w:val="300"/>
          <w:divBdr>
            <w:top w:val="none" w:sz="0" w:space="0" w:color="auto"/>
            <w:left w:val="none" w:sz="0" w:space="0" w:color="auto"/>
            <w:bottom w:val="none" w:sz="0" w:space="0" w:color="auto"/>
            <w:right w:val="none" w:sz="0" w:space="0" w:color="auto"/>
          </w:divBdr>
          <w:divsChild>
            <w:div w:id="947741214">
              <w:marLeft w:val="0"/>
              <w:marRight w:val="0"/>
              <w:marTop w:val="0"/>
              <w:marBottom w:val="0"/>
              <w:divBdr>
                <w:top w:val="none" w:sz="0" w:space="0" w:color="auto"/>
                <w:left w:val="none" w:sz="0" w:space="0" w:color="auto"/>
                <w:bottom w:val="none" w:sz="0" w:space="0" w:color="auto"/>
                <w:right w:val="none" w:sz="0" w:space="0" w:color="auto"/>
              </w:divBdr>
            </w:div>
            <w:div w:id="9593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42903">
      <w:bodyDiv w:val="1"/>
      <w:marLeft w:val="0"/>
      <w:marRight w:val="0"/>
      <w:marTop w:val="0"/>
      <w:marBottom w:val="0"/>
      <w:divBdr>
        <w:top w:val="none" w:sz="0" w:space="0" w:color="auto"/>
        <w:left w:val="none" w:sz="0" w:space="0" w:color="auto"/>
        <w:bottom w:val="none" w:sz="0" w:space="0" w:color="auto"/>
        <w:right w:val="none" w:sz="0" w:space="0" w:color="auto"/>
      </w:divBdr>
      <w:divsChild>
        <w:div w:id="527447337">
          <w:marLeft w:val="0"/>
          <w:marRight w:val="0"/>
          <w:marTop w:val="0"/>
          <w:marBottom w:val="300"/>
          <w:divBdr>
            <w:top w:val="none" w:sz="0" w:space="0" w:color="auto"/>
            <w:left w:val="none" w:sz="0" w:space="0" w:color="auto"/>
            <w:bottom w:val="none" w:sz="0" w:space="0" w:color="auto"/>
            <w:right w:val="none" w:sz="0" w:space="0" w:color="auto"/>
          </w:divBdr>
          <w:divsChild>
            <w:div w:id="756824252">
              <w:marLeft w:val="0"/>
              <w:marRight w:val="0"/>
              <w:marTop w:val="0"/>
              <w:marBottom w:val="0"/>
              <w:divBdr>
                <w:top w:val="none" w:sz="0" w:space="0" w:color="auto"/>
                <w:left w:val="none" w:sz="0" w:space="0" w:color="auto"/>
                <w:bottom w:val="none" w:sz="0" w:space="0" w:color="auto"/>
                <w:right w:val="none" w:sz="0" w:space="0" w:color="auto"/>
              </w:divBdr>
            </w:div>
            <w:div w:id="702903201">
              <w:marLeft w:val="0"/>
              <w:marRight w:val="0"/>
              <w:marTop w:val="0"/>
              <w:marBottom w:val="0"/>
              <w:divBdr>
                <w:top w:val="none" w:sz="0" w:space="0" w:color="auto"/>
                <w:left w:val="none" w:sz="0" w:space="0" w:color="auto"/>
                <w:bottom w:val="none" w:sz="0" w:space="0" w:color="auto"/>
                <w:right w:val="none" w:sz="0" w:space="0" w:color="auto"/>
              </w:divBdr>
            </w:div>
          </w:divsChild>
        </w:div>
        <w:div w:id="84767139">
          <w:marLeft w:val="0"/>
          <w:marRight w:val="0"/>
          <w:marTop w:val="0"/>
          <w:marBottom w:val="300"/>
          <w:divBdr>
            <w:top w:val="none" w:sz="0" w:space="0" w:color="auto"/>
            <w:left w:val="none" w:sz="0" w:space="0" w:color="auto"/>
            <w:bottom w:val="none" w:sz="0" w:space="0" w:color="auto"/>
            <w:right w:val="none" w:sz="0" w:space="0" w:color="auto"/>
          </w:divBdr>
          <w:divsChild>
            <w:div w:id="1954940284">
              <w:marLeft w:val="0"/>
              <w:marRight w:val="0"/>
              <w:marTop w:val="0"/>
              <w:marBottom w:val="0"/>
              <w:divBdr>
                <w:top w:val="none" w:sz="0" w:space="0" w:color="auto"/>
                <w:left w:val="none" w:sz="0" w:space="0" w:color="auto"/>
                <w:bottom w:val="none" w:sz="0" w:space="0" w:color="auto"/>
                <w:right w:val="none" w:sz="0" w:space="0" w:color="auto"/>
              </w:divBdr>
            </w:div>
            <w:div w:id="1628198498">
              <w:marLeft w:val="0"/>
              <w:marRight w:val="0"/>
              <w:marTop w:val="0"/>
              <w:marBottom w:val="0"/>
              <w:divBdr>
                <w:top w:val="none" w:sz="0" w:space="0" w:color="auto"/>
                <w:left w:val="none" w:sz="0" w:space="0" w:color="auto"/>
                <w:bottom w:val="none" w:sz="0" w:space="0" w:color="auto"/>
                <w:right w:val="none" w:sz="0" w:space="0" w:color="auto"/>
              </w:divBdr>
            </w:div>
          </w:divsChild>
        </w:div>
        <w:div w:id="475494321">
          <w:marLeft w:val="0"/>
          <w:marRight w:val="0"/>
          <w:marTop w:val="0"/>
          <w:marBottom w:val="300"/>
          <w:divBdr>
            <w:top w:val="none" w:sz="0" w:space="0" w:color="auto"/>
            <w:left w:val="none" w:sz="0" w:space="0" w:color="auto"/>
            <w:bottom w:val="none" w:sz="0" w:space="0" w:color="auto"/>
            <w:right w:val="none" w:sz="0" w:space="0" w:color="auto"/>
          </w:divBdr>
          <w:divsChild>
            <w:div w:id="763380187">
              <w:marLeft w:val="0"/>
              <w:marRight w:val="0"/>
              <w:marTop w:val="0"/>
              <w:marBottom w:val="0"/>
              <w:divBdr>
                <w:top w:val="none" w:sz="0" w:space="0" w:color="auto"/>
                <w:left w:val="none" w:sz="0" w:space="0" w:color="auto"/>
                <w:bottom w:val="none" w:sz="0" w:space="0" w:color="auto"/>
                <w:right w:val="none" w:sz="0" w:space="0" w:color="auto"/>
              </w:divBdr>
            </w:div>
            <w:div w:id="40561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85651">
      <w:bodyDiv w:val="1"/>
      <w:marLeft w:val="0"/>
      <w:marRight w:val="0"/>
      <w:marTop w:val="0"/>
      <w:marBottom w:val="0"/>
      <w:divBdr>
        <w:top w:val="none" w:sz="0" w:space="0" w:color="auto"/>
        <w:left w:val="none" w:sz="0" w:space="0" w:color="auto"/>
        <w:bottom w:val="none" w:sz="0" w:space="0" w:color="auto"/>
        <w:right w:val="none" w:sz="0" w:space="0" w:color="auto"/>
      </w:divBdr>
    </w:div>
    <w:div w:id="1804083387">
      <w:bodyDiv w:val="1"/>
      <w:marLeft w:val="0"/>
      <w:marRight w:val="0"/>
      <w:marTop w:val="0"/>
      <w:marBottom w:val="0"/>
      <w:divBdr>
        <w:top w:val="none" w:sz="0" w:space="0" w:color="auto"/>
        <w:left w:val="none" w:sz="0" w:space="0" w:color="auto"/>
        <w:bottom w:val="none" w:sz="0" w:space="0" w:color="auto"/>
        <w:right w:val="none" w:sz="0" w:space="0" w:color="auto"/>
      </w:divBdr>
    </w:div>
    <w:div w:id="1813519055">
      <w:bodyDiv w:val="1"/>
      <w:marLeft w:val="0"/>
      <w:marRight w:val="0"/>
      <w:marTop w:val="0"/>
      <w:marBottom w:val="0"/>
      <w:divBdr>
        <w:top w:val="none" w:sz="0" w:space="0" w:color="auto"/>
        <w:left w:val="none" w:sz="0" w:space="0" w:color="auto"/>
        <w:bottom w:val="none" w:sz="0" w:space="0" w:color="auto"/>
        <w:right w:val="none" w:sz="0" w:space="0" w:color="auto"/>
      </w:divBdr>
    </w:div>
    <w:div w:id="1817066755">
      <w:bodyDiv w:val="1"/>
      <w:marLeft w:val="0"/>
      <w:marRight w:val="0"/>
      <w:marTop w:val="0"/>
      <w:marBottom w:val="0"/>
      <w:divBdr>
        <w:top w:val="none" w:sz="0" w:space="0" w:color="auto"/>
        <w:left w:val="none" w:sz="0" w:space="0" w:color="auto"/>
        <w:bottom w:val="none" w:sz="0" w:space="0" w:color="auto"/>
        <w:right w:val="none" w:sz="0" w:space="0" w:color="auto"/>
      </w:divBdr>
      <w:divsChild>
        <w:div w:id="1923220227">
          <w:marLeft w:val="0"/>
          <w:marRight w:val="0"/>
          <w:marTop w:val="0"/>
          <w:marBottom w:val="300"/>
          <w:divBdr>
            <w:top w:val="none" w:sz="0" w:space="0" w:color="auto"/>
            <w:left w:val="none" w:sz="0" w:space="0" w:color="auto"/>
            <w:bottom w:val="none" w:sz="0" w:space="0" w:color="auto"/>
            <w:right w:val="none" w:sz="0" w:space="0" w:color="auto"/>
          </w:divBdr>
          <w:divsChild>
            <w:div w:id="921334946">
              <w:marLeft w:val="0"/>
              <w:marRight w:val="0"/>
              <w:marTop w:val="0"/>
              <w:marBottom w:val="0"/>
              <w:divBdr>
                <w:top w:val="none" w:sz="0" w:space="0" w:color="auto"/>
                <w:left w:val="none" w:sz="0" w:space="0" w:color="auto"/>
                <w:bottom w:val="none" w:sz="0" w:space="0" w:color="auto"/>
                <w:right w:val="none" w:sz="0" w:space="0" w:color="auto"/>
              </w:divBdr>
            </w:div>
            <w:div w:id="273363647">
              <w:marLeft w:val="0"/>
              <w:marRight w:val="0"/>
              <w:marTop w:val="0"/>
              <w:marBottom w:val="0"/>
              <w:divBdr>
                <w:top w:val="none" w:sz="0" w:space="0" w:color="auto"/>
                <w:left w:val="none" w:sz="0" w:space="0" w:color="auto"/>
                <w:bottom w:val="none" w:sz="0" w:space="0" w:color="auto"/>
                <w:right w:val="none" w:sz="0" w:space="0" w:color="auto"/>
              </w:divBdr>
            </w:div>
          </w:divsChild>
        </w:div>
        <w:div w:id="1004630090">
          <w:marLeft w:val="0"/>
          <w:marRight w:val="0"/>
          <w:marTop w:val="0"/>
          <w:marBottom w:val="300"/>
          <w:divBdr>
            <w:top w:val="none" w:sz="0" w:space="0" w:color="auto"/>
            <w:left w:val="none" w:sz="0" w:space="0" w:color="auto"/>
            <w:bottom w:val="none" w:sz="0" w:space="0" w:color="auto"/>
            <w:right w:val="none" w:sz="0" w:space="0" w:color="auto"/>
          </w:divBdr>
          <w:divsChild>
            <w:div w:id="617639724">
              <w:marLeft w:val="0"/>
              <w:marRight w:val="0"/>
              <w:marTop w:val="0"/>
              <w:marBottom w:val="0"/>
              <w:divBdr>
                <w:top w:val="none" w:sz="0" w:space="0" w:color="auto"/>
                <w:left w:val="none" w:sz="0" w:space="0" w:color="auto"/>
                <w:bottom w:val="none" w:sz="0" w:space="0" w:color="auto"/>
                <w:right w:val="none" w:sz="0" w:space="0" w:color="auto"/>
              </w:divBdr>
            </w:div>
            <w:div w:id="3725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58440">
      <w:bodyDiv w:val="1"/>
      <w:marLeft w:val="0"/>
      <w:marRight w:val="0"/>
      <w:marTop w:val="0"/>
      <w:marBottom w:val="0"/>
      <w:divBdr>
        <w:top w:val="none" w:sz="0" w:space="0" w:color="auto"/>
        <w:left w:val="none" w:sz="0" w:space="0" w:color="auto"/>
        <w:bottom w:val="none" w:sz="0" w:space="0" w:color="auto"/>
        <w:right w:val="none" w:sz="0" w:space="0" w:color="auto"/>
      </w:divBdr>
    </w:div>
    <w:div w:id="2021275366">
      <w:bodyDiv w:val="1"/>
      <w:marLeft w:val="0"/>
      <w:marRight w:val="0"/>
      <w:marTop w:val="0"/>
      <w:marBottom w:val="0"/>
      <w:divBdr>
        <w:top w:val="none" w:sz="0" w:space="0" w:color="auto"/>
        <w:left w:val="none" w:sz="0" w:space="0" w:color="auto"/>
        <w:bottom w:val="none" w:sz="0" w:space="0" w:color="auto"/>
        <w:right w:val="none" w:sz="0" w:space="0" w:color="auto"/>
      </w:divBdr>
    </w:div>
    <w:div w:id="2024890131">
      <w:bodyDiv w:val="1"/>
      <w:marLeft w:val="0"/>
      <w:marRight w:val="0"/>
      <w:marTop w:val="0"/>
      <w:marBottom w:val="0"/>
      <w:divBdr>
        <w:top w:val="none" w:sz="0" w:space="0" w:color="auto"/>
        <w:left w:val="none" w:sz="0" w:space="0" w:color="auto"/>
        <w:bottom w:val="none" w:sz="0" w:space="0" w:color="auto"/>
        <w:right w:val="none" w:sz="0" w:space="0" w:color="auto"/>
      </w:divBdr>
    </w:div>
    <w:div w:id="214284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er@ir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4C5CD510-6FBA-4442-8156-871EB653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13</Pages>
  <Words>5942</Words>
  <Characters>33876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Chvanova Irina</cp:lastModifiedBy>
  <cp:revision>22</cp:revision>
  <cp:lastPrinted>2023-06-28T23:28:00Z</cp:lastPrinted>
  <dcterms:created xsi:type="dcterms:W3CDTF">2023-07-03T02:06:00Z</dcterms:created>
  <dcterms:modified xsi:type="dcterms:W3CDTF">2023-08-24T06:28:00Z</dcterms:modified>
</cp:coreProperties>
</file>